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0" w:rsidRDefault="00232290" w:rsidP="000E5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учебному предмету «Рисунок»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t xml:space="preserve">Структура программы </w:t>
      </w:r>
      <w:bookmarkStart w:id="0" w:name="_GoBack"/>
      <w:bookmarkEnd w:id="0"/>
    </w:p>
    <w:p w:rsidR="000E5EC6" w:rsidRPr="0089205E" w:rsidRDefault="000E5EC6" w:rsidP="000E5EC6">
      <w:pPr>
        <w:jc w:val="both"/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1.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Пояснительная записка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E5EC6" w:rsidRPr="0089205E" w:rsidRDefault="000E5EC6" w:rsidP="000E5EC6">
      <w:pPr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2.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>Содержание учебного предмета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  <w:r w:rsidRPr="0089205E">
        <w:rPr>
          <w:rFonts w:ascii="Times New Roman" w:hAnsi="Times New Roman"/>
          <w:bCs/>
          <w:i/>
          <w:sz w:val="28"/>
          <w:szCs w:val="28"/>
        </w:rPr>
        <w:t>Годовые требования. Содержание разделов и тем.</w:t>
      </w:r>
    </w:p>
    <w:p w:rsidR="000E5EC6" w:rsidRPr="0089205E" w:rsidRDefault="000E5EC6" w:rsidP="000E5EC6">
      <w:pPr>
        <w:pStyle w:val="a5"/>
        <w:rPr>
          <w:rFonts w:ascii="Times New Roman" w:hAnsi="Times New Roman"/>
          <w:bCs/>
          <w:i/>
          <w:sz w:val="28"/>
          <w:szCs w:val="28"/>
        </w:rPr>
      </w:pPr>
    </w:p>
    <w:p w:rsidR="000E5EC6" w:rsidRPr="0089205E" w:rsidRDefault="000E5EC6" w:rsidP="000E5EC6">
      <w:pPr>
        <w:rPr>
          <w:b/>
          <w:caps/>
          <w:sz w:val="28"/>
          <w:szCs w:val="28"/>
        </w:rPr>
      </w:pPr>
      <w:r w:rsidRPr="0089205E">
        <w:rPr>
          <w:b/>
          <w:sz w:val="28"/>
          <w:szCs w:val="28"/>
        </w:rPr>
        <w:t>3.</w:t>
      </w:r>
      <w:r w:rsidRPr="0089205E">
        <w:rPr>
          <w:b/>
          <w:sz w:val="28"/>
          <w:szCs w:val="28"/>
        </w:rPr>
        <w:tab/>
      </w:r>
      <w:r w:rsidRPr="0089205E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89205E">
        <w:rPr>
          <w:b/>
          <w:caps/>
          <w:sz w:val="28"/>
          <w:szCs w:val="28"/>
        </w:rPr>
        <w:t>обучающихся</w:t>
      </w:r>
      <w:proofErr w:type="gramEnd"/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4.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5.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89205E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89205E">
        <w:rPr>
          <w:rFonts w:ascii="Times New Roman" w:hAnsi="Times New Roman"/>
          <w:i/>
          <w:sz w:val="28"/>
          <w:szCs w:val="28"/>
        </w:rPr>
        <w:t>.</w:t>
      </w:r>
    </w:p>
    <w:p w:rsidR="000E5EC6" w:rsidRPr="0089205E" w:rsidRDefault="000E5EC6" w:rsidP="000E5EC6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sz w:val="28"/>
          <w:szCs w:val="28"/>
        </w:rPr>
        <w:t>6.</w:t>
      </w:r>
      <w:r w:rsidRPr="0089205E">
        <w:rPr>
          <w:rFonts w:ascii="Times New Roman" w:hAnsi="Times New Roman"/>
          <w:b/>
          <w:sz w:val="28"/>
          <w:szCs w:val="28"/>
        </w:rPr>
        <w:tab/>
      </w:r>
      <w:r w:rsidRPr="0089205E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0E5EC6" w:rsidRPr="0089205E" w:rsidRDefault="000E5EC6" w:rsidP="000E5EC6">
      <w:pPr>
        <w:pStyle w:val="a5"/>
        <w:rPr>
          <w:rFonts w:ascii="Times New Roman" w:hAnsi="Times New Roman"/>
          <w:sz w:val="28"/>
          <w:szCs w:val="28"/>
        </w:rPr>
      </w:pP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методической литературы.</w:t>
      </w:r>
    </w:p>
    <w:p w:rsidR="000E5EC6" w:rsidRPr="0089205E" w:rsidRDefault="000E5EC6" w:rsidP="000E5EC6">
      <w:pPr>
        <w:pStyle w:val="a5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учебной литературы.</w:t>
      </w:r>
    </w:p>
    <w:p w:rsidR="000E5EC6" w:rsidRPr="0089205E" w:rsidRDefault="000E5EC6" w:rsidP="000E5EC6">
      <w:pPr>
        <w:pStyle w:val="a5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5243DE" w:rsidRDefault="005243DE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5243DE" w:rsidRDefault="005243DE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5243DE" w:rsidRPr="0089205E" w:rsidRDefault="005243DE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E5EC6" w:rsidRPr="0089205E" w:rsidRDefault="000E5EC6" w:rsidP="000E5EC6">
      <w:pPr>
        <w:numPr>
          <w:ilvl w:val="0"/>
          <w:numId w:val="4"/>
        </w:numPr>
        <w:ind w:left="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</w:rPr>
        <w:lastRenderedPageBreak/>
        <w:t>ПОЯСНИТЕЛЬНАЯ ЗАПИСКА</w:t>
      </w:r>
    </w:p>
    <w:p w:rsidR="000E5EC6" w:rsidRPr="0089205E" w:rsidRDefault="000E5EC6" w:rsidP="000E5EC6">
      <w:pPr>
        <w:jc w:val="center"/>
        <w:rPr>
          <w:b/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 xml:space="preserve">Характеристика учебного предмета, его место и роль </w:t>
      </w: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в образовательном процессе</w:t>
      </w:r>
    </w:p>
    <w:p w:rsidR="000E5EC6" w:rsidRPr="0089205E" w:rsidRDefault="000E5EC6" w:rsidP="005243DE">
      <w:pPr>
        <w:ind w:firstLine="567"/>
        <w:jc w:val="both"/>
        <w:rPr>
          <w:sz w:val="28"/>
          <w:szCs w:val="28"/>
        </w:rPr>
      </w:pPr>
      <w:r w:rsidRPr="0089205E">
        <w:rPr>
          <w:sz w:val="28"/>
          <w:szCs w:val="28"/>
        </w:rPr>
        <w:t xml:space="preserve">Программа учебного предмета «Рисунок»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изобразительного искусства в детских школах искусств. Учебный предмет «Рисунок» направлен на общехудожественное образование и воспитание подрастающего поколения, тем самым, обеспечивая формирование культурно образованной части общества, заинтересованной аудитории зрителей. </w:t>
      </w:r>
    </w:p>
    <w:p w:rsidR="000E5EC6" w:rsidRDefault="000E5EC6" w:rsidP="005243DE">
      <w:pPr>
        <w:ind w:firstLine="567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Практические занятия изобразительным искусством на художественном отделении школы искусств – средство общего эстетического воспитания школьников. Основная их цель – развитие художественно-творческих способностей детей, обеспечивающее возможность дальнейшей творческой работы в качестве самодеятельных художников или поступления в средние профессионально-художественные учебные заведения.</w:t>
      </w:r>
    </w:p>
    <w:p w:rsidR="000E5EC6" w:rsidRPr="0089205E" w:rsidRDefault="000E5EC6" w:rsidP="000E5EC6">
      <w:pPr>
        <w:ind w:firstLine="993"/>
        <w:jc w:val="both"/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Срок реализации учебного предмета</w:t>
      </w:r>
    </w:p>
    <w:p w:rsidR="000E5EC6" w:rsidRPr="00F77874" w:rsidRDefault="00F77874" w:rsidP="000E5EC6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>
        <w:rPr>
          <w:i/>
          <w:sz w:val="28"/>
          <w:szCs w:val="28"/>
        </w:rPr>
        <w:t>Рисунок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 w:rsidR="006D5FFA">
        <w:rPr>
          <w:sz w:val="28"/>
          <w:szCs w:val="28"/>
        </w:rPr>
        <w:t xml:space="preserve"> 4 года</w:t>
      </w:r>
      <w:r>
        <w:rPr>
          <w:sz w:val="28"/>
          <w:szCs w:val="28"/>
        </w:rPr>
        <w:t xml:space="preserve"> </w:t>
      </w:r>
      <w:r w:rsidR="00DC3AF4">
        <w:rPr>
          <w:sz w:val="28"/>
          <w:szCs w:val="28"/>
        </w:rPr>
        <w:t>(для детей в возрасте от 6</w:t>
      </w:r>
      <w:r w:rsidR="00DC3AF4" w:rsidRPr="008161EE">
        <w:rPr>
          <w:sz w:val="28"/>
          <w:szCs w:val="28"/>
        </w:rPr>
        <w:t xml:space="preserve"> лет),</w:t>
      </w:r>
      <w:r w:rsidR="00DC3AF4" w:rsidRPr="00970684">
        <w:rPr>
          <w:sz w:val="28"/>
          <w:szCs w:val="28"/>
        </w:rPr>
        <w:t xml:space="preserve"> </w:t>
      </w:r>
      <w:r w:rsidRPr="00970684">
        <w:rPr>
          <w:sz w:val="28"/>
          <w:szCs w:val="28"/>
        </w:rPr>
        <w:t>продолжительнос</w:t>
      </w:r>
      <w:r w:rsidR="005243DE">
        <w:rPr>
          <w:sz w:val="28"/>
          <w:szCs w:val="28"/>
        </w:rPr>
        <w:t xml:space="preserve">ть учебных занятий </w:t>
      </w:r>
      <w:r w:rsidRPr="00970684">
        <w:rPr>
          <w:sz w:val="28"/>
          <w:szCs w:val="28"/>
        </w:rPr>
        <w:t xml:space="preserve">составляет </w:t>
      </w:r>
      <w:r w:rsidRPr="000404A5">
        <w:rPr>
          <w:color w:val="000000" w:themeColor="text1"/>
          <w:sz w:val="28"/>
          <w:szCs w:val="28"/>
        </w:rPr>
        <w:t>34-35</w:t>
      </w:r>
      <w:r w:rsidRPr="00970684">
        <w:rPr>
          <w:sz w:val="28"/>
          <w:szCs w:val="28"/>
        </w:rPr>
        <w:t xml:space="preserve"> недель в год.</w:t>
      </w:r>
      <w:r w:rsidRPr="00970684">
        <w:rPr>
          <w:b/>
          <w:i/>
          <w:sz w:val="28"/>
          <w:szCs w:val="28"/>
        </w:rPr>
        <w:t xml:space="preserve"> </w:t>
      </w:r>
    </w:p>
    <w:p w:rsidR="000E5EC6" w:rsidRPr="005243DE" w:rsidRDefault="000E5EC6" w:rsidP="000E5EC6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5EC6" w:rsidRDefault="000E5EC6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89205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77874" w:rsidRDefault="00F77874" w:rsidP="000E5EC6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709"/>
        <w:gridCol w:w="708"/>
        <w:gridCol w:w="709"/>
        <w:gridCol w:w="709"/>
        <w:gridCol w:w="709"/>
      </w:tblGrid>
      <w:tr w:rsidR="00F77874" w:rsidRPr="00567A2B" w:rsidTr="005243DE">
        <w:trPr>
          <w:trHeight w:val="2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  <w:tr w:rsidR="0020774B" w:rsidRPr="00567A2B" w:rsidTr="005243DE">
        <w:trPr>
          <w:trHeight w:val="268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4B" w:rsidRPr="00567A2B" w:rsidRDefault="0020774B" w:rsidP="00F77874">
            <w:pPr>
              <w:pStyle w:val="a5"/>
              <w:rPr>
                <w:rFonts w:ascii="Times New Roman" w:hAnsi="Times New Roman"/>
                <w:spacing w:val="-2"/>
              </w:rPr>
            </w:pPr>
            <w:r w:rsidRPr="00567A2B">
              <w:rPr>
                <w:rFonts w:ascii="Times New Roman" w:hAnsi="Times New Roman"/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4B" w:rsidRPr="00864D80" w:rsidRDefault="0020774B" w:rsidP="0020774B">
            <w:pPr>
              <w:pStyle w:val="a5"/>
              <w:rPr>
                <w:rFonts w:ascii="Times New Roman" w:hAnsi="Times New Roman"/>
                <w:spacing w:val="-2"/>
              </w:rPr>
            </w:pPr>
            <w:r w:rsidRPr="00864D80">
              <w:rPr>
                <w:rFonts w:ascii="Times New Roman" w:hAnsi="Times New Roman"/>
                <w:spacing w:val="-2"/>
              </w:rPr>
              <w:t>3</w:t>
            </w:r>
            <w:r>
              <w:rPr>
                <w:rFonts w:ascii="Times New Roman" w:hAnsi="Times New Roman"/>
                <w:spacing w:val="-2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4B" w:rsidRDefault="0020774B">
            <w:r w:rsidRPr="009B0AC3">
              <w:rPr>
                <w:spacing w:val="-2"/>
              </w:rPr>
              <w:t>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774B" w:rsidRDefault="0020774B">
            <w:r w:rsidRPr="009B0AC3">
              <w:rPr>
                <w:spacing w:val="-2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74B" w:rsidRDefault="0020774B">
            <w:r w:rsidRPr="009B0AC3">
              <w:rPr>
                <w:spacing w:val="-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B" w:rsidRDefault="0020774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B" w:rsidRDefault="0020774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74B" w:rsidRDefault="0020774B"/>
        </w:tc>
      </w:tr>
      <w:tr w:rsidR="00F77874" w:rsidRPr="00EA088A" w:rsidTr="005243DE">
        <w:trPr>
          <w:trHeight w:val="279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F77874" w:rsidRDefault="00F77874" w:rsidP="00F7787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75AC6">
              <w:rPr>
                <w:rFonts w:ascii="Times New Roman" w:hAnsi="Times New Roman"/>
                <w:b/>
                <w:spacing w:val="-2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pacing w:val="-2"/>
              </w:rPr>
              <w:t>4</w:t>
            </w:r>
            <w:r w:rsidRPr="00A75AC6"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</w:rPr>
              <w:t>года</w:t>
            </w:r>
          </w:p>
        </w:tc>
      </w:tr>
      <w:tr w:rsidR="00F77874" w:rsidRPr="00EA088A" w:rsidTr="005243DE">
        <w:trPr>
          <w:trHeight w:val="1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74" w:rsidRPr="00567A2B" w:rsidRDefault="00F77874" w:rsidP="00F77874">
            <w:pPr>
              <w:pStyle w:val="a5"/>
              <w:rPr>
                <w:rFonts w:ascii="Times New Roman" w:hAnsi="Times New Roman"/>
              </w:rPr>
            </w:pPr>
            <w:r w:rsidRPr="00567A2B">
              <w:rPr>
                <w:rFonts w:ascii="Times New Roman" w:hAnsi="Times New Roman"/>
              </w:rPr>
              <w:t xml:space="preserve">Количество часов на </w:t>
            </w:r>
            <w:r w:rsidRPr="007E07A7">
              <w:rPr>
                <w:rFonts w:ascii="Times New Roman" w:hAnsi="Times New Roman"/>
                <w:b/>
                <w:bCs/>
              </w:rPr>
              <w:t>аудиторные</w:t>
            </w:r>
            <w:r w:rsidRPr="007E07A7">
              <w:rPr>
                <w:rFonts w:ascii="Times New Roman" w:hAnsi="Times New Roman"/>
                <w:b/>
              </w:rPr>
              <w:t xml:space="preserve"> занятия</w:t>
            </w:r>
            <w:r w:rsidRPr="00567A2B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74" w:rsidRDefault="0090287E" w:rsidP="00F7787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874" w:rsidRDefault="0090287E" w:rsidP="00F7787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7874" w:rsidRDefault="0090287E" w:rsidP="00F7787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874" w:rsidRDefault="0090287E" w:rsidP="00F77874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74" w:rsidRDefault="00F77874" w:rsidP="00F77874">
            <w:pPr>
              <w:pStyle w:val="a5"/>
              <w:rPr>
                <w:rFonts w:ascii="Times New Roman" w:hAnsi="Times New Roman"/>
                <w:b/>
              </w:rPr>
            </w:pPr>
          </w:p>
        </w:tc>
      </w:tr>
    </w:tbl>
    <w:p w:rsidR="000E5EC6" w:rsidRDefault="005243DE" w:rsidP="000E5EC6">
      <w:pPr>
        <w:pStyle w:val="a8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</w:t>
      </w:r>
      <w:r w:rsidR="000E5EC6" w:rsidRPr="005243DE">
        <w:rPr>
          <w:rFonts w:ascii="Times New Roman" w:hAnsi="Times New Roman"/>
          <w:sz w:val="24"/>
          <w:szCs w:val="24"/>
        </w:rPr>
        <w:t xml:space="preserve">В связи с большой загруженностью учащихся в общеобразовательной </w:t>
      </w:r>
      <w:r w:rsidR="000E5EC6" w:rsidRPr="005243DE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0E5EC6" w:rsidRPr="005243DE">
        <w:rPr>
          <w:rFonts w:ascii="Times New Roman" w:hAnsi="Times New Roman"/>
          <w:sz w:val="24"/>
          <w:szCs w:val="24"/>
        </w:rPr>
        <w:t>самостоятельная работа программой не предусмотрена</w:t>
      </w:r>
      <w:r w:rsidR="000E5EC6" w:rsidRPr="0089205E">
        <w:rPr>
          <w:rFonts w:ascii="Times New Roman" w:hAnsi="Times New Roman"/>
          <w:sz w:val="28"/>
          <w:szCs w:val="28"/>
        </w:rPr>
        <w:t>.</w:t>
      </w:r>
    </w:p>
    <w:p w:rsidR="000E5EC6" w:rsidRPr="0089205E" w:rsidRDefault="000E5EC6" w:rsidP="000E5EC6">
      <w:pPr>
        <w:rPr>
          <w:b/>
          <w:i/>
          <w:sz w:val="28"/>
          <w:szCs w:val="28"/>
        </w:rPr>
      </w:pPr>
    </w:p>
    <w:p w:rsidR="000E5EC6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Сведения о затратах учебного времени</w:t>
      </w:r>
    </w:p>
    <w:p w:rsidR="00F77874" w:rsidRPr="00F77874" w:rsidRDefault="00F77874" w:rsidP="000E5EC6">
      <w:pPr>
        <w:rPr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750"/>
        <w:gridCol w:w="750"/>
        <w:gridCol w:w="750"/>
        <w:gridCol w:w="750"/>
        <w:gridCol w:w="750"/>
        <w:gridCol w:w="750"/>
        <w:gridCol w:w="750"/>
        <w:gridCol w:w="1587"/>
      </w:tblGrid>
      <w:tr w:rsidR="00F77874" w:rsidRPr="00970684" w:rsidTr="005243DE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F77874" w:rsidRPr="00970684" w:rsidRDefault="00F77874" w:rsidP="00F77874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Вид учебной работы,</w:t>
            </w:r>
          </w:p>
          <w:p w:rsidR="00F77874" w:rsidRPr="00970684" w:rsidRDefault="00F77874" w:rsidP="00F77874">
            <w:pPr>
              <w:jc w:val="center"/>
              <w:rPr>
                <w:b/>
                <w:szCs w:val="24"/>
              </w:rPr>
            </w:pPr>
            <w:r w:rsidRPr="00970684">
              <w:rPr>
                <w:b/>
                <w:szCs w:val="24"/>
              </w:rPr>
              <w:t>нагрузки,</w:t>
            </w:r>
          </w:p>
        </w:tc>
        <w:tc>
          <w:tcPr>
            <w:tcW w:w="5250" w:type="dxa"/>
            <w:gridSpan w:val="7"/>
            <w:shd w:val="clear" w:color="auto" w:fill="auto"/>
            <w:vAlign w:val="center"/>
          </w:tcPr>
          <w:p w:rsidR="00F77874" w:rsidRPr="00970684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F77874" w:rsidRPr="00970684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F77874" w:rsidRPr="00970684" w:rsidTr="0027141C">
        <w:trPr>
          <w:jc w:val="center"/>
        </w:trPr>
        <w:tc>
          <w:tcPr>
            <w:tcW w:w="2577" w:type="dxa"/>
            <w:shd w:val="clear" w:color="auto" w:fill="auto"/>
            <w:vAlign w:val="center"/>
          </w:tcPr>
          <w:p w:rsidR="00F77874" w:rsidRPr="00970684" w:rsidRDefault="00F77874" w:rsidP="00F77874">
            <w:pPr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77874" w:rsidRPr="00970684" w:rsidRDefault="00F77874" w:rsidP="00F77874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1-й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77874" w:rsidRPr="00970684" w:rsidRDefault="00F77874" w:rsidP="00F77874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2-й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F77874" w:rsidRPr="00970684" w:rsidRDefault="00F77874" w:rsidP="00F77874">
            <w:pPr>
              <w:jc w:val="center"/>
              <w:rPr>
                <w:b/>
                <w:sz w:val="24"/>
                <w:szCs w:val="24"/>
              </w:rPr>
            </w:pPr>
            <w:r w:rsidRPr="00970684">
              <w:rPr>
                <w:b/>
                <w:sz w:val="24"/>
                <w:szCs w:val="24"/>
              </w:rPr>
              <w:t xml:space="preserve">3-й </w:t>
            </w:r>
          </w:p>
        </w:tc>
        <w:tc>
          <w:tcPr>
            <w:tcW w:w="750" w:type="dxa"/>
          </w:tcPr>
          <w:p w:rsidR="00F77874" w:rsidRPr="00970684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 xml:space="preserve">4-й </w:t>
            </w:r>
          </w:p>
        </w:tc>
        <w:tc>
          <w:tcPr>
            <w:tcW w:w="750" w:type="dxa"/>
          </w:tcPr>
          <w:p w:rsidR="00F77874" w:rsidRPr="00DA6B1A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DA6B1A">
              <w:rPr>
                <w:rFonts w:cs="Times New Roman"/>
                <w:b/>
                <w:sz w:val="24"/>
              </w:rPr>
              <w:t>5-й</w:t>
            </w:r>
          </w:p>
        </w:tc>
        <w:tc>
          <w:tcPr>
            <w:tcW w:w="750" w:type="dxa"/>
          </w:tcPr>
          <w:p w:rsidR="00F77874" w:rsidRPr="00DA6B1A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DA6B1A">
              <w:rPr>
                <w:rFonts w:cs="Times New Roman"/>
                <w:b/>
                <w:sz w:val="24"/>
              </w:rPr>
              <w:t>6-й</w:t>
            </w:r>
          </w:p>
        </w:tc>
        <w:tc>
          <w:tcPr>
            <w:tcW w:w="750" w:type="dxa"/>
          </w:tcPr>
          <w:p w:rsidR="00F77874" w:rsidRPr="00DA6B1A" w:rsidRDefault="00F77874" w:rsidP="00F77874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DA6B1A">
              <w:rPr>
                <w:rFonts w:cs="Times New Roman"/>
                <w:b/>
                <w:sz w:val="24"/>
              </w:rPr>
              <w:t>7-й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F77874" w:rsidRPr="00970684" w:rsidRDefault="00F77874" w:rsidP="00F77874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77874" w:rsidRPr="00970684" w:rsidTr="0027141C">
        <w:trPr>
          <w:trHeight w:val="150"/>
          <w:jc w:val="center"/>
        </w:trPr>
        <w:tc>
          <w:tcPr>
            <w:tcW w:w="2577" w:type="dxa"/>
            <w:shd w:val="clear" w:color="auto" w:fill="auto"/>
          </w:tcPr>
          <w:p w:rsidR="00F77874" w:rsidRPr="00970684" w:rsidRDefault="00F77874" w:rsidP="00F77874">
            <w:pPr>
              <w:rPr>
                <w:sz w:val="24"/>
                <w:szCs w:val="24"/>
              </w:rPr>
            </w:pPr>
            <w:r w:rsidRPr="00970684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750" w:type="dxa"/>
            <w:shd w:val="clear" w:color="auto" w:fill="auto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750" w:type="dxa"/>
          </w:tcPr>
          <w:p w:rsidR="00F77874" w:rsidRPr="00970684" w:rsidRDefault="00F77874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  <w:r w:rsidR="0020774B">
              <w:rPr>
                <w:rFonts w:cs="Times New Roman"/>
                <w:sz w:val="24"/>
              </w:rPr>
              <w:t>4</w:t>
            </w:r>
          </w:p>
        </w:tc>
        <w:tc>
          <w:tcPr>
            <w:tcW w:w="1587" w:type="dxa"/>
            <w:vMerge/>
            <w:shd w:val="clear" w:color="auto" w:fill="auto"/>
          </w:tcPr>
          <w:p w:rsidR="00F77874" w:rsidRPr="00970684" w:rsidRDefault="00F77874" w:rsidP="00F77874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F77874" w:rsidRPr="00970684" w:rsidTr="005243DE">
        <w:trPr>
          <w:jc w:val="center"/>
        </w:trPr>
        <w:tc>
          <w:tcPr>
            <w:tcW w:w="7827" w:type="dxa"/>
            <w:gridSpan w:val="8"/>
            <w:shd w:val="clear" w:color="auto" w:fill="CCFFFF"/>
          </w:tcPr>
          <w:p w:rsidR="00F77874" w:rsidRPr="005243DE" w:rsidRDefault="00F77874" w:rsidP="00F7787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243DE">
              <w:rPr>
                <w:b/>
                <w:spacing w:val="-2"/>
                <w:sz w:val="22"/>
                <w:szCs w:val="22"/>
              </w:rPr>
              <w:t>Срок реализации 4 года</w:t>
            </w:r>
          </w:p>
        </w:tc>
        <w:tc>
          <w:tcPr>
            <w:tcW w:w="1587" w:type="dxa"/>
            <w:shd w:val="clear" w:color="auto" w:fill="auto"/>
          </w:tcPr>
          <w:p w:rsidR="00F77874" w:rsidRPr="0090287E" w:rsidRDefault="00F77874" w:rsidP="00F77874">
            <w:pPr>
              <w:pStyle w:val="Standard"/>
              <w:jc w:val="center"/>
              <w:rPr>
                <w:rFonts w:cs="Times New Roman"/>
                <w:color w:val="FF0000"/>
                <w:sz w:val="24"/>
              </w:rPr>
            </w:pPr>
          </w:p>
        </w:tc>
      </w:tr>
      <w:tr w:rsidR="0020774B" w:rsidRPr="00970684" w:rsidTr="0027141C">
        <w:trPr>
          <w:jc w:val="center"/>
        </w:trPr>
        <w:tc>
          <w:tcPr>
            <w:tcW w:w="2577" w:type="dxa"/>
            <w:shd w:val="clear" w:color="auto" w:fill="auto"/>
          </w:tcPr>
          <w:p w:rsidR="0020774B" w:rsidRPr="00970684" w:rsidRDefault="0020774B" w:rsidP="00F77874">
            <w:pPr>
              <w:rPr>
                <w:sz w:val="24"/>
                <w:szCs w:val="24"/>
              </w:rPr>
            </w:pPr>
            <w:r w:rsidRPr="00970684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750" w:type="dxa"/>
            <w:shd w:val="clear" w:color="auto" w:fill="auto"/>
          </w:tcPr>
          <w:p w:rsidR="0020774B" w:rsidRDefault="0020774B">
            <w:r w:rsidRPr="001E2EFD">
              <w:rPr>
                <w:sz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:rsidR="0020774B" w:rsidRDefault="0020774B">
            <w:r w:rsidRPr="001E2EFD">
              <w:rPr>
                <w:sz w:val="24"/>
              </w:rPr>
              <w:t>68</w:t>
            </w:r>
          </w:p>
        </w:tc>
        <w:tc>
          <w:tcPr>
            <w:tcW w:w="750" w:type="dxa"/>
            <w:shd w:val="clear" w:color="auto" w:fill="auto"/>
          </w:tcPr>
          <w:p w:rsidR="0020774B" w:rsidRDefault="0020774B">
            <w:r w:rsidRPr="001E2EFD">
              <w:rPr>
                <w:sz w:val="24"/>
              </w:rPr>
              <w:t>68</w:t>
            </w:r>
          </w:p>
        </w:tc>
        <w:tc>
          <w:tcPr>
            <w:tcW w:w="750" w:type="dxa"/>
          </w:tcPr>
          <w:p w:rsidR="0020774B" w:rsidRDefault="0020774B">
            <w:r w:rsidRPr="001E2EFD">
              <w:rPr>
                <w:sz w:val="24"/>
              </w:rPr>
              <w:t>68</w:t>
            </w:r>
          </w:p>
        </w:tc>
        <w:tc>
          <w:tcPr>
            <w:tcW w:w="750" w:type="dxa"/>
          </w:tcPr>
          <w:p w:rsidR="0020774B" w:rsidRPr="0020774B" w:rsidRDefault="0020774B" w:rsidP="00F77874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0774B">
              <w:rPr>
                <w:rFonts w:cs="Times New Roman"/>
                <w:sz w:val="24"/>
              </w:rPr>
              <w:t>-</w:t>
            </w:r>
          </w:p>
        </w:tc>
        <w:tc>
          <w:tcPr>
            <w:tcW w:w="750" w:type="dxa"/>
          </w:tcPr>
          <w:p w:rsidR="0020774B" w:rsidRDefault="0020774B" w:rsidP="00F7787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750" w:type="dxa"/>
          </w:tcPr>
          <w:p w:rsidR="0020774B" w:rsidRDefault="0020774B" w:rsidP="00F77874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20774B" w:rsidRPr="0020774B" w:rsidRDefault="0020774B" w:rsidP="0020774B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0774B">
              <w:rPr>
                <w:rFonts w:cs="Times New Roman"/>
                <w:sz w:val="24"/>
              </w:rPr>
              <w:t>272</w:t>
            </w:r>
          </w:p>
        </w:tc>
      </w:tr>
    </w:tbl>
    <w:p w:rsidR="000E5EC6" w:rsidRDefault="000E5EC6" w:rsidP="000E5EC6">
      <w:pPr>
        <w:rPr>
          <w:sz w:val="28"/>
          <w:szCs w:val="28"/>
        </w:rPr>
      </w:pPr>
    </w:p>
    <w:p w:rsidR="005243DE" w:rsidRPr="0089205E" w:rsidRDefault="005243DE" w:rsidP="000E5EC6">
      <w:pPr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Форма проведения учебных занятий</w:t>
      </w:r>
    </w:p>
    <w:p w:rsidR="000E5EC6" w:rsidRPr="005243DE" w:rsidRDefault="000E5EC6" w:rsidP="000E5EC6">
      <w:pPr>
        <w:jc w:val="both"/>
        <w:rPr>
          <w:sz w:val="28"/>
          <w:szCs w:val="28"/>
        </w:rPr>
      </w:pPr>
      <w:r w:rsidRPr="0089205E">
        <w:rPr>
          <w:color w:val="000000"/>
          <w:sz w:val="28"/>
          <w:szCs w:val="28"/>
        </w:rPr>
        <w:t>Занятия проводятся в мелкогрупповой форме, численность учащихся в группе составляет от 4 до 1</w:t>
      </w:r>
      <w:r w:rsidR="00DA6B1A">
        <w:rPr>
          <w:color w:val="000000"/>
          <w:sz w:val="28"/>
          <w:szCs w:val="28"/>
        </w:rPr>
        <w:t>2</w:t>
      </w:r>
      <w:r w:rsidR="00906518">
        <w:rPr>
          <w:color w:val="000000"/>
          <w:sz w:val="28"/>
          <w:szCs w:val="28"/>
        </w:rPr>
        <w:t xml:space="preserve"> или групповой от 10 человек</w:t>
      </w:r>
      <w:r w:rsidRPr="0089205E">
        <w:rPr>
          <w:color w:val="000000"/>
          <w:sz w:val="28"/>
          <w:szCs w:val="28"/>
        </w:rPr>
        <w:t xml:space="preserve">. </w:t>
      </w:r>
      <w:r w:rsidRPr="0089205E">
        <w:rPr>
          <w:rFonts w:eastAsia="Geeza Pro"/>
          <w:color w:val="000000"/>
          <w:sz w:val="28"/>
          <w:szCs w:val="28"/>
        </w:rPr>
        <w:t xml:space="preserve">Мелкогрупповая форма занятий позволяет преподавателю построить процесс обучения в соответствии с </w:t>
      </w:r>
      <w:r w:rsidRPr="0089205E">
        <w:rPr>
          <w:rFonts w:eastAsia="Geeza Pro"/>
          <w:color w:val="000000"/>
          <w:sz w:val="28"/>
          <w:szCs w:val="28"/>
        </w:rPr>
        <w:lastRenderedPageBreak/>
        <w:t>принципами дифференцированного и индивидуального подходов.</w:t>
      </w:r>
      <w:r w:rsidR="00F77874" w:rsidRPr="00F77874">
        <w:rPr>
          <w:szCs w:val="28"/>
        </w:rPr>
        <w:t xml:space="preserve"> </w:t>
      </w:r>
      <w:r w:rsidR="005243DE" w:rsidRPr="005243DE">
        <w:rPr>
          <w:sz w:val="28"/>
          <w:szCs w:val="28"/>
        </w:rPr>
        <w:t>На групповых занятиях возможно сотрудничество учащихся разных лет обучения и возможностей</w:t>
      </w:r>
      <w:r w:rsidR="005243DE">
        <w:rPr>
          <w:sz w:val="28"/>
          <w:szCs w:val="28"/>
        </w:rPr>
        <w:t>.</w:t>
      </w:r>
      <w:r w:rsidR="005243DE" w:rsidRPr="005243DE">
        <w:rPr>
          <w:sz w:val="28"/>
          <w:szCs w:val="28"/>
        </w:rPr>
        <w:t xml:space="preserve"> </w:t>
      </w:r>
      <w:r w:rsidR="00F77874" w:rsidRPr="005243DE">
        <w:rPr>
          <w:sz w:val="28"/>
          <w:szCs w:val="28"/>
        </w:rPr>
        <w:t>Рекомендуемая продолжительность урока – 40 минут</w:t>
      </w:r>
    </w:p>
    <w:p w:rsidR="000E5EC6" w:rsidRPr="0089205E" w:rsidRDefault="000E5EC6" w:rsidP="000E5EC6">
      <w:pPr>
        <w:jc w:val="both"/>
        <w:rPr>
          <w:sz w:val="28"/>
          <w:szCs w:val="28"/>
        </w:rPr>
      </w:pPr>
    </w:p>
    <w:p w:rsidR="000E5EC6" w:rsidRPr="0089205E" w:rsidRDefault="000E5EC6" w:rsidP="000E5EC6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Цель и задачи учебного предмета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ю </w:t>
      </w:r>
      <w:r w:rsidRPr="0089205E">
        <w:rPr>
          <w:b/>
          <w:i/>
          <w:color w:val="000000"/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является </w:t>
      </w:r>
      <w:proofErr w:type="spellStart"/>
      <w:r w:rsidRPr="0089205E">
        <w:rPr>
          <w:sz w:val="28"/>
          <w:szCs w:val="28"/>
        </w:rPr>
        <w:t>общеэстетическое</w:t>
      </w:r>
      <w:proofErr w:type="spellEnd"/>
      <w:r w:rsidRPr="0089205E">
        <w:rPr>
          <w:sz w:val="28"/>
          <w:szCs w:val="28"/>
        </w:rPr>
        <w:t xml:space="preserve"> воспитание, </w:t>
      </w:r>
      <w:r w:rsidRPr="0089205E">
        <w:rPr>
          <w:color w:val="000000"/>
          <w:sz w:val="28"/>
          <w:szCs w:val="28"/>
        </w:rPr>
        <w:t xml:space="preserve">формирование практических умений и навыков, развитие творческой индивидуальности учащегося, </w:t>
      </w:r>
      <w:r w:rsidRPr="0089205E">
        <w:rPr>
          <w:sz w:val="28"/>
          <w:szCs w:val="28"/>
        </w:rPr>
        <w:t>формирование устойчивого интереса к творческой деятельности.</w:t>
      </w:r>
    </w:p>
    <w:p w:rsidR="000E5EC6" w:rsidRPr="0089205E" w:rsidRDefault="000E5EC6" w:rsidP="000E5EC6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  <w:r w:rsidRPr="0089205E">
        <w:rPr>
          <w:b/>
          <w:i/>
          <w:color w:val="000000"/>
          <w:sz w:val="28"/>
          <w:szCs w:val="28"/>
        </w:rPr>
        <w:t>Задачи учебного предмета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 xml:space="preserve">формирование знаний о </w:t>
      </w:r>
      <w:r w:rsidRPr="0089205E">
        <w:rPr>
          <w:sz w:val="28"/>
          <w:szCs w:val="28"/>
        </w:rPr>
        <w:t>правилах изображения предметов с натуры и по памяти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формирование знаний об</w:t>
      </w:r>
      <w:r w:rsidRPr="0089205E">
        <w:rPr>
          <w:sz w:val="28"/>
          <w:szCs w:val="28"/>
        </w:rPr>
        <w:t xml:space="preserve"> основах </w:t>
      </w:r>
      <w:proofErr w:type="spellStart"/>
      <w:r w:rsidRPr="0089205E">
        <w:rPr>
          <w:sz w:val="28"/>
          <w:szCs w:val="28"/>
        </w:rPr>
        <w:t>цветоведения</w:t>
      </w:r>
      <w:proofErr w:type="spellEnd"/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 xml:space="preserve">формирование знаний </w:t>
      </w:r>
      <w:r w:rsidRPr="0089205E">
        <w:rPr>
          <w:sz w:val="28"/>
          <w:szCs w:val="28"/>
        </w:rPr>
        <w:t>о формальной композиции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формирование умений и навыков</w:t>
      </w:r>
      <w:r w:rsidRPr="0089205E">
        <w:rPr>
          <w:sz w:val="28"/>
          <w:szCs w:val="28"/>
        </w:rPr>
        <w:t xml:space="preserve"> работы с различными художественными материалами и техниками</w:t>
      </w:r>
      <w:r w:rsidRPr="0089205E">
        <w:rPr>
          <w:color w:val="000000"/>
          <w:sz w:val="28"/>
          <w:szCs w:val="28"/>
        </w:rPr>
        <w:t>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зрительной и вербальной памяти;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развитие образного мышления и воображения;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0E5EC6" w:rsidRPr="0089205E" w:rsidRDefault="000E5EC6" w:rsidP="000E5EC6">
      <w:pPr>
        <w:numPr>
          <w:ilvl w:val="0"/>
          <w:numId w:val="5"/>
        </w:numPr>
        <w:shd w:val="clear" w:color="auto" w:fill="FFFFFF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89205E">
        <w:rPr>
          <w:color w:val="000000"/>
          <w:sz w:val="28"/>
          <w:szCs w:val="28"/>
        </w:rPr>
        <w:t>воспитание активного зрителя, способного воспринимать прекрасное.</w:t>
      </w:r>
    </w:p>
    <w:p w:rsidR="000E5EC6" w:rsidRPr="0089205E" w:rsidRDefault="000E5EC6" w:rsidP="000E5EC6">
      <w:pPr>
        <w:jc w:val="both"/>
        <w:rPr>
          <w:sz w:val="28"/>
          <w:szCs w:val="28"/>
        </w:rPr>
      </w:pPr>
    </w:p>
    <w:p w:rsidR="000E5EC6" w:rsidRPr="0089205E" w:rsidRDefault="000E5EC6" w:rsidP="000E5EC6">
      <w:pPr>
        <w:rPr>
          <w:rStyle w:val="a7"/>
          <w:b/>
          <w:caps/>
          <w:sz w:val="28"/>
          <w:szCs w:val="28"/>
        </w:rPr>
      </w:pPr>
      <w:r w:rsidRPr="0089205E">
        <w:rPr>
          <w:rStyle w:val="a7"/>
          <w:b/>
          <w:sz w:val="28"/>
          <w:szCs w:val="28"/>
        </w:rPr>
        <w:t>Структура программы учебного предмета</w:t>
      </w:r>
    </w:p>
    <w:p w:rsidR="000E5EC6" w:rsidRPr="0089205E" w:rsidRDefault="000E5EC6" w:rsidP="000E5EC6">
      <w:p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распределение учебного материала по годам обучения;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описание дидактических единиц учебного предмета;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требования к уровню подготовки учащихся;</w:t>
      </w:r>
    </w:p>
    <w:p w:rsidR="000E5EC6" w:rsidRPr="0089205E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формы и методы контроля, система оценок;</w:t>
      </w:r>
    </w:p>
    <w:p w:rsidR="000E5EC6" w:rsidRDefault="000E5EC6" w:rsidP="000E5EC6">
      <w:pPr>
        <w:numPr>
          <w:ilvl w:val="0"/>
          <w:numId w:val="6"/>
        </w:numPr>
        <w:jc w:val="both"/>
        <w:rPr>
          <w:rStyle w:val="a7"/>
          <w:i w:val="0"/>
          <w:sz w:val="28"/>
          <w:szCs w:val="28"/>
        </w:rPr>
      </w:pPr>
      <w:r w:rsidRPr="0089205E">
        <w:rPr>
          <w:rStyle w:val="a7"/>
          <w:i w:val="0"/>
          <w:sz w:val="28"/>
          <w:szCs w:val="28"/>
        </w:rPr>
        <w:t>методическое обеспечение учебного процесса.</w:t>
      </w:r>
    </w:p>
    <w:p w:rsidR="000E5EC6" w:rsidRPr="0089205E" w:rsidRDefault="000E5EC6" w:rsidP="000E5EC6">
      <w:pPr>
        <w:ind w:left="720"/>
        <w:jc w:val="both"/>
        <w:rPr>
          <w:iCs/>
          <w:sz w:val="28"/>
          <w:szCs w:val="28"/>
        </w:rPr>
      </w:pP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Методы обучения</w:t>
      </w:r>
    </w:p>
    <w:p w:rsidR="000E5EC6" w:rsidRPr="0089205E" w:rsidRDefault="000E5EC6" w:rsidP="000E5EC6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9205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0E5EC6" w:rsidRDefault="000E5EC6" w:rsidP="000E5EC6">
      <w:pPr>
        <w:pStyle w:val="11"/>
        <w:numPr>
          <w:ilvl w:val="0"/>
          <w:numId w:val="7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0E5EC6" w:rsidRPr="0089205E" w:rsidRDefault="000E5EC6" w:rsidP="000E5EC6">
      <w:pPr>
        <w:pStyle w:val="11"/>
        <w:numPr>
          <w:ilvl w:val="0"/>
          <w:numId w:val="7"/>
        </w:numPr>
        <w:jc w:val="both"/>
        <w:rPr>
          <w:rStyle w:val="a7"/>
          <w:rFonts w:eastAsia="Geeza Pro"/>
          <w:i w:val="0"/>
          <w:iCs w:val="0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0E5EC6" w:rsidRPr="0089205E" w:rsidRDefault="000E5EC6" w:rsidP="000E5EC6">
      <w:pPr>
        <w:pStyle w:val="1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0E5EC6" w:rsidRPr="0089205E" w:rsidRDefault="000E5EC6" w:rsidP="000E5EC6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278C3" w:rsidRPr="006C10CA" w:rsidRDefault="00DA6B1A" w:rsidP="00864D80">
      <w:pPr>
        <w:jc w:val="both"/>
        <w:rPr>
          <w:sz w:val="28"/>
          <w:szCs w:val="28"/>
        </w:rPr>
      </w:pPr>
      <w:proofErr w:type="gramStart"/>
      <w:r w:rsidRPr="006C10CA">
        <w:rPr>
          <w:sz w:val="28"/>
          <w:szCs w:val="28"/>
        </w:rPr>
        <w:t>М</w:t>
      </w:r>
      <w:r w:rsidR="000278C3" w:rsidRPr="006C10CA">
        <w:rPr>
          <w:sz w:val="28"/>
          <w:szCs w:val="28"/>
        </w:rPr>
        <w:t>ольберты, стол</w:t>
      </w:r>
      <w:r w:rsidR="000404A5">
        <w:rPr>
          <w:sz w:val="28"/>
          <w:szCs w:val="28"/>
        </w:rPr>
        <w:t>ы, стулья</w:t>
      </w:r>
      <w:r w:rsidR="000278C3" w:rsidRPr="006C10CA">
        <w:rPr>
          <w:sz w:val="28"/>
          <w:szCs w:val="28"/>
        </w:rPr>
        <w:t xml:space="preserve">, </w:t>
      </w:r>
      <w:r w:rsidR="006C10CA" w:rsidRPr="006C10CA">
        <w:rPr>
          <w:sz w:val="28"/>
          <w:szCs w:val="28"/>
        </w:rPr>
        <w:t>телевизор</w:t>
      </w:r>
      <w:r w:rsidR="000278C3" w:rsidRPr="006C10CA">
        <w:rPr>
          <w:sz w:val="28"/>
          <w:szCs w:val="28"/>
        </w:rPr>
        <w:t>,</w:t>
      </w:r>
      <w:r w:rsidR="000404A5">
        <w:rPr>
          <w:sz w:val="28"/>
          <w:szCs w:val="28"/>
        </w:rPr>
        <w:t xml:space="preserve"> две</w:t>
      </w:r>
      <w:r w:rsidR="000278C3" w:rsidRPr="006C10CA">
        <w:rPr>
          <w:sz w:val="28"/>
          <w:szCs w:val="28"/>
        </w:rPr>
        <w:t xml:space="preserve"> настольные лампы, </w:t>
      </w:r>
      <w:r w:rsidR="000404A5">
        <w:rPr>
          <w:sz w:val="28"/>
          <w:szCs w:val="28"/>
        </w:rPr>
        <w:t xml:space="preserve">куб, цилиндр, шар; </w:t>
      </w:r>
      <w:r w:rsidR="000278C3" w:rsidRPr="006C10CA">
        <w:rPr>
          <w:sz w:val="28"/>
          <w:szCs w:val="28"/>
        </w:rPr>
        <w:t>муляжи фруктов и овощей,  драпировки,  натюрмортный фонд;  работы по рисунку, живописи, композиции</w:t>
      </w:r>
      <w:r w:rsidR="000404A5">
        <w:rPr>
          <w:sz w:val="28"/>
          <w:szCs w:val="28"/>
        </w:rPr>
        <w:t xml:space="preserve"> для примера</w:t>
      </w:r>
      <w:r w:rsidR="000278C3" w:rsidRPr="006C10CA">
        <w:rPr>
          <w:sz w:val="28"/>
          <w:szCs w:val="28"/>
        </w:rPr>
        <w:t xml:space="preserve"> </w:t>
      </w:r>
      <w:r w:rsidR="000404A5">
        <w:rPr>
          <w:sz w:val="28"/>
          <w:szCs w:val="28"/>
        </w:rPr>
        <w:t>(предоставляет педагог).</w:t>
      </w:r>
      <w:proofErr w:type="gramEnd"/>
    </w:p>
    <w:p w:rsidR="000278C3" w:rsidRDefault="000278C3" w:rsidP="000278C3">
      <w:pPr>
        <w:ind w:firstLine="993"/>
        <w:jc w:val="both"/>
        <w:rPr>
          <w:color w:val="FF0000"/>
          <w:sz w:val="28"/>
          <w:szCs w:val="28"/>
        </w:rPr>
      </w:pPr>
    </w:p>
    <w:p w:rsidR="00F85557" w:rsidRPr="00DA6B1A" w:rsidRDefault="00F85557" w:rsidP="000278C3">
      <w:pPr>
        <w:ind w:firstLine="993"/>
        <w:jc w:val="both"/>
        <w:rPr>
          <w:color w:val="FF0000"/>
          <w:sz w:val="28"/>
          <w:szCs w:val="28"/>
        </w:rPr>
      </w:pPr>
    </w:p>
    <w:p w:rsidR="00DA6B1A" w:rsidRPr="006C10CA" w:rsidRDefault="00DA6B1A" w:rsidP="006C10CA">
      <w:pPr>
        <w:pStyle w:val="a8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A6B1A" w:rsidRPr="0089205E" w:rsidRDefault="00DA6B1A" w:rsidP="00DA6B1A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учебного предмета «Рисунок» составлена с учетом сложившихся традиций реалистической школы обучения рисунку, а также принципов наглядности, последовательности, доступности. Содержание программы учебного предмета «Рисунок» построено с учетом возрастных особенностей детей и с учетом особенностей их объемно-пространственного мышления.</w:t>
      </w:r>
    </w:p>
    <w:p w:rsidR="00DA6B1A" w:rsidRPr="0089205E" w:rsidRDefault="00DA6B1A" w:rsidP="00DA6B1A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DA6B1A" w:rsidRPr="0089205E" w:rsidRDefault="00DA6B1A" w:rsidP="00DA6B1A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В</w:t>
      </w:r>
      <w:r w:rsidR="00864D80">
        <w:rPr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 первые годы,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 приобретают навыки последовательной работы над рисунком по принципу: от общего к частному и от частного к обогащенному общему.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0278C3" w:rsidRDefault="000278C3" w:rsidP="000278C3">
      <w:pPr>
        <w:ind w:firstLine="993"/>
        <w:jc w:val="both"/>
        <w:rPr>
          <w:sz w:val="24"/>
        </w:rPr>
      </w:pPr>
    </w:p>
    <w:p w:rsidR="00E90D99" w:rsidRDefault="00E90D99" w:rsidP="00E90D99">
      <w:pPr>
        <w:pStyle w:val="1"/>
        <w:jc w:val="left"/>
      </w:pPr>
      <w:r w:rsidRPr="00F77874">
        <w:rPr>
          <w:b/>
          <w:i/>
          <w:sz w:val="28"/>
          <w:szCs w:val="28"/>
        </w:rPr>
        <w:t xml:space="preserve">Учебно-тематический план </w:t>
      </w:r>
      <w:r w:rsidRPr="00F77874">
        <w:rPr>
          <w:i/>
          <w:sz w:val="28"/>
          <w:szCs w:val="28"/>
        </w:rPr>
        <w:t>(со сроком обучения 4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523"/>
      </w:tblGrid>
      <w:tr w:rsidR="00E90D99" w:rsidRPr="0089205E" w:rsidTr="0027141C">
        <w:tc>
          <w:tcPr>
            <w:tcW w:w="675" w:type="dxa"/>
          </w:tcPr>
          <w:p w:rsidR="00E90D99" w:rsidRPr="00862FC4" w:rsidRDefault="00E90D99" w:rsidP="0027141C">
            <w:pPr>
              <w:jc w:val="center"/>
              <w:rPr>
                <w:b/>
              </w:rPr>
            </w:pPr>
            <w:r w:rsidRPr="00862FC4">
              <w:rPr>
                <w:b/>
              </w:rPr>
              <w:t xml:space="preserve">№ </w:t>
            </w:r>
            <w:proofErr w:type="gramStart"/>
            <w:r w:rsidRPr="00862FC4">
              <w:rPr>
                <w:b/>
              </w:rPr>
              <w:t>п</w:t>
            </w:r>
            <w:proofErr w:type="gramEnd"/>
            <w:r w:rsidRPr="00862FC4">
              <w:rPr>
                <w:b/>
              </w:rPr>
              <w:t>/п</w:t>
            </w:r>
          </w:p>
        </w:tc>
        <w:tc>
          <w:tcPr>
            <w:tcW w:w="7655" w:type="dxa"/>
          </w:tcPr>
          <w:p w:rsidR="00E90D99" w:rsidRPr="00862FC4" w:rsidRDefault="00E90D99" w:rsidP="0027141C">
            <w:pPr>
              <w:pStyle w:val="1"/>
              <w:rPr>
                <w:b/>
                <w:sz w:val="20"/>
              </w:rPr>
            </w:pPr>
            <w:r w:rsidRPr="00862FC4">
              <w:rPr>
                <w:b/>
                <w:sz w:val="20"/>
              </w:rPr>
              <w:t>Тема</w:t>
            </w:r>
          </w:p>
        </w:tc>
        <w:tc>
          <w:tcPr>
            <w:tcW w:w="1523" w:type="dxa"/>
          </w:tcPr>
          <w:p w:rsidR="00E90D99" w:rsidRPr="00862FC4" w:rsidRDefault="00E90D99" w:rsidP="0027141C">
            <w:pPr>
              <w:jc w:val="center"/>
              <w:rPr>
                <w:b/>
              </w:rPr>
            </w:pPr>
            <w:r w:rsidRPr="00862FC4">
              <w:rPr>
                <w:b/>
              </w:rPr>
              <w:t>Количество часов</w:t>
            </w:r>
          </w:p>
        </w:tc>
      </w:tr>
      <w:tr w:rsidR="00E90D99" w:rsidRPr="0089205E" w:rsidTr="0027141C">
        <w:tc>
          <w:tcPr>
            <w:tcW w:w="9853" w:type="dxa"/>
            <w:gridSpan w:val="3"/>
            <w:shd w:val="clear" w:color="auto" w:fill="CCFFFF"/>
          </w:tcPr>
          <w:p w:rsidR="00E90D99" w:rsidRPr="00E90D99" w:rsidRDefault="00E90D99" w:rsidP="00E90D99">
            <w:pPr>
              <w:jc w:val="center"/>
              <w:rPr>
                <w:b/>
                <w:sz w:val="24"/>
                <w:szCs w:val="24"/>
              </w:rPr>
            </w:pPr>
            <w:r w:rsidRPr="00E90D99">
              <w:rPr>
                <w:b/>
                <w:sz w:val="24"/>
                <w:szCs w:val="24"/>
              </w:rPr>
              <w:t>1 класс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Упражнение на овладение изобразительно-выразительными возможностями рисовального материала.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Style w:val="FontStyle164"/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 xml:space="preserve">Графические изобразительные средства. </w:t>
            </w:r>
          </w:p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Зарисовки с натуры сухих веток или корней деревьев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outlineLvl w:val="0"/>
              <w:rPr>
                <w:rStyle w:val="FontStyle164"/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 xml:space="preserve">Рисунок простых плоских предметов. Симметрия. Асимметрия. </w:t>
            </w:r>
          </w:p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Рисование с натуры отдельных предметов прямоугольной формы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Зарисовка чучела птицы</w:t>
            </w:r>
            <w:r w:rsidR="00906518">
              <w:rPr>
                <w:rStyle w:val="FontStyle164"/>
                <w:sz w:val="24"/>
                <w:szCs w:val="24"/>
              </w:rPr>
              <w:t xml:space="preserve">  либо рисунок с иллюстрации</w:t>
            </w:r>
            <w:r w:rsidRPr="0089205E">
              <w:rPr>
                <w:rStyle w:val="FontStyle164"/>
                <w:sz w:val="24"/>
                <w:szCs w:val="24"/>
              </w:rPr>
              <w:t>.</w:t>
            </w:r>
            <w:r w:rsidRPr="00892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Линейные зарисовки геометрических предметов. Наглядная перспектива.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rStyle w:val="FontStyle164"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 xml:space="preserve">Натюрморт из предметов призматической и цилиндрической формы. 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Светотеневая зарисовка простых по форме предметов.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Тональная зарисовка животного по учебнику (мягкий материал).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Зарисовка мягкой игрушки.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Рисунок предметов быта на светлом и темном фонах.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Style w:val="FontStyle164"/>
                <w:sz w:val="24"/>
                <w:szCs w:val="24"/>
              </w:rPr>
              <w:t>Натюрморт из двух предметов быта.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Style w:val="FontStyle164"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Рисование городского пейзажа с натуры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D40712">
              <w:rPr>
                <w:rStyle w:val="FontStyle164"/>
                <w:b/>
                <w:sz w:val="24"/>
                <w:szCs w:val="24"/>
              </w:rPr>
              <w:t>Переводной экзамен</w:t>
            </w:r>
            <w:r w:rsidRPr="0089205E">
              <w:rPr>
                <w:rStyle w:val="FontStyle164"/>
                <w:sz w:val="24"/>
                <w:szCs w:val="24"/>
              </w:rPr>
              <w:t>.</w:t>
            </w:r>
            <w:r w:rsidRPr="0089205E">
              <w:rPr>
                <w:sz w:val="24"/>
                <w:szCs w:val="24"/>
              </w:rPr>
              <w:t xml:space="preserve"> Натюрморт из предметов быта</w:t>
            </w:r>
          </w:p>
        </w:tc>
        <w:tc>
          <w:tcPr>
            <w:tcW w:w="1523" w:type="dxa"/>
          </w:tcPr>
          <w:p w:rsidR="00E90D99" w:rsidRPr="0089205E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right"/>
              <w:rPr>
                <w:b/>
                <w:i/>
                <w:sz w:val="24"/>
                <w:szCs w:val="24"/>
              </w:rPr>
            </w:pPr>
            <w:r w:rsidRPr="0089205E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E90D99" w:rsidRPr="000A2345" w:rsidRDefault="0020774B" w:rsidP="0027141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  <w:r w:rsidR="00E90D99" w:rsidRPr="000A2345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E90D99" w:rsidRPr="0089205E" w:rsidTr="00E90D99">
        <w:tc>
          <w:tcPr>
            <w:tcW w:w="9853" w:type="dxa"/>
            <w:gridSpan w:val="3"/>
            <w:shd w:val="clear" w:color="auto" w:fill="CCFFFF"/>
          </w:tcPr>
          <w:p w:rsidR="00E90D99" w:rsidRPr="0089205E" w:rsidRDefault="00E90D99" w:rsidP="0027141C">
            <w:pPr>
              <w:jc w:val="center"/>
              <w:rPr>
                <w:b/>
                <w:sz w:val="24"/>
                <w:szCs w:val="24"/>
              </w:rPr>
            </w:pPr>
            <w:r w:rsidRPr="0089205E">
              <w:rPr>
                <w:b/>
                <w:sz w:val="24"/>
                <w:szCs w:val="24"/>
              </w:rPr>
              <w:t>2 класс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Натюрморт с комнатным растением на светлом фоне.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Рисунок гипсовых геометрических тел вращения (цилиндр, конус, шар).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Рисунок гипсового куба.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Зарисовки предметов быта, подобных телам вращения и имеющих призматическую форму с натуры.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Наброски фигуры человека.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Зарисовки чучела птиц.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Натюрморта из двух предметов быта призматической формы.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из предметов призматической и цилиндрической формы.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из предметов простой формы, различных по тону и материалу.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90D99" w:rsidRPr="00D40712" w:rsidRDefault="00E90D99" w:rsidP="0027141C">
            <w:pPr>
              <w:rPr>
                <w:b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Пейзаж с натуры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rPr>
                <w:color w:val="000000"/>
                <w:sz w:val="24"/>
                <w:szCs w:val="24"/>
                <w:u w:val="single"/>
              </w:rPr>
            </w:pPr>
            <w:r w:rsidRPr="00D40712">
              <w:rPr>
                <w:b/>
                <w:sz w:val="24"/>
                <w:szCs w:val="24"/>
              </w:rPr>
              <w:t>Переводной экзамен</w:t>
            </w:r>
            <w:r w:rsidRPr="0089205E">
              <w:rPr>
                <w:sz w:val="24"/>
                <w:szCs w:val="24"/>
              </w:rPr>
              <w:t>. Натюрморт из предметов быта или предметов на тему "Искусство" с растительным орнаментом</w:t>
            </w:r>
          </w:p>
        </w:tc>
        <w:tc>
          <w:tcPr>
            <w:tcW w:w="1523" w:type="dxa"/>
          </w:tcPr>
          <w:p w:rsidR="00E90D99" w:rsidRPr="0089205E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right"/>
              <w:rPr>
                <w:b/>
                <w:i/>
                <w:sz w:val="24"/>
                <w:szCs w:val="24"/>
              </w:rPr>
            </w:pPr>
            <w:r w:rsidRPr="0089205E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523" w:type="dxa"/>
          </w:tcPr>
          <w:p w:rsidR="00E90D99" w:rsidRPr="000A2345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  <w:r w:rsidR="00E90D99" w:rsidRPr="000A2345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E90D99" w:rsidRPr="0089205E" w:rsidTr="00E90D99">
        <w:tc>
          <w:tcPr>
            <w:tcW w:w="9853" w:type="dxa"/>
            <w:gridSpan w:val="3"/>
            <w:shd w:val="clear" w:color="auto" w:fill="CCFFFF"/>
          </w:tcPr>
          <w:p w:rsidR="00E90D99" w:rsidRPr="0089205E" w:rsidRDefault="00E90D99" w:rsidP="0027141C">
            <w:pPr>
              <w:jc w:val="center"/>
              <w:rPr>
                <w:b/>
                <w:sz w:val="24"/>
                <w:szCs w:val="24"/>
              </w:rPr>
            </w:pPr>
            <w:r w:rsidRPr="0089205E">
              <w:rPr>
                <w:b/>
                <w:sz w:val="24"/>
                <w:szCs w:val="24"/>
              </w:rPr>
              <w:t>3 класс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 xml:space="preserve">Тематический натюрморт </w:t>
            </w:r>
            <w:r w:rsidRPr="0089205E">
              <w:rPr>
                <w:rFonts w:eastAsia="Arial"/>
                <w:sz w:val="24"/>
                <w:szCs w:val="24"/>
              </w:rPr>
              <w:t>«</w:t>
            </w:r>
            <w:r w:rsidRPr="0089205E">
              <w:rPr>
                <w:rFonts w:eastAsia="Arial CYR"/>
                <w:sz w:val="24"/>
                <w:szCs w:val="24"/>
              </w:rPr>
              <w:t>Осенний».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Натюрморт из гипсовых геометрических тел.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Зарисовки предметов комбинированной формы с натуры.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Рисунок гипсового орнамента.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Рисунок чучела птицы.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Натюрморт с чучелом птицы.</w:t>
            </w:r>
            <w:r w:rsidRPr="00892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rFonts w:eastAsia="Arial CYR"/>
                <w:sz w:val="24"/>
                <w:szCs w:val="24"/>
              </w:rPr>
              <w:t>Натюрморт из крупных предметов быта.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Античная ваза (амфора) и шар с драпировкой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rFonts w:eastAsia="Arial CYR"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Пейзаж с натуры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pStyle w:val="Style21"/>
              <w:widowControl/>
              <w:spacing w:line="240" w:lineRule="auto"/>
              <w:ind w:firstLine="0"/>
            </w:pPr>
            <w:r w:rsidRPr="00D40712">
              <w:rPr>
                <w:b/>
              </w:rPr>
              <w:t>Переводной экзамен</w:t>
            </w:r>
            <w:r w:rsidRPr="0089205E">
              <w:t>. Натюрморт (4-5 предметов, различных по материалу)</w:t>
            </w:r>
          </w:p>
        </w:tc>
        <w:tc>
          <w:tcPr>
            <w:tcW w:w="1523" w:type="dxa"/>
          </w:tcPr>
          <w:p w:rsidR="00E90D99" w:rsidRPr="0089205E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right"/>
              <w:rPr>
                <w:b/>
                <w:i/>
                <w:sz w:val="24"/>
                <w:szCs w:val="24"/>
              </w:rPr>
            </w:pPr>
            <w:r w:rsidRPr="0089205E">
              <w:rPr>
                <w:b/>
                <w:i/>
                <w:sz w:val="24"/>
                <w:szCs w:val="24"/>
              </w:rPr>
              <w:t xml:space="preserve">Итого: </w:t>
            </w:r>
          </w:p>
        </w:tc>
        <w:tc>
          <w:tcPr>
            <w:tcW w:w="1523" w:type="dxa"/>
          </w:tcPr>
          <w:p w:rsidR="00E90D99" w:rsidRPr="000A2345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  <w:r w:rsidR="00E90D99" w:rsidRPr="000A2345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E90D99" w:rsidRPr="0089205E" w:rsidTr="00E90D99">
        <w:tc>
          <w:tcPr>
            <w:tcW w:w="9853" w:type="dxa"/>
            <w:gridSpan w:val="3"/>
            <w:shd w:val="clear" w:color="auto" w:fill="CCFFFF"/>
          </w:tcPr>
          <w:p w:rsidR="00E90D99" w:rsidRPr="0089205E" w:rsidRDefault="00E90D99" w:rsidP="0027141C">
            <w:pPr>
              <w:jc w:val="center"/>
              <w:rPr>
                <w:b/>
                <w:sz w:val="24"/>
                <w:szCs w:val="24"/>
              </w:rPr>
            </w:pPr>
            <w:r w:rsidRPr="0089205E">
              <w:rPr>
                <w:b/>
                <w:sz w:val="24"/>
                <w:szCs w:val="24"/>
              </w:rPr>
              <w:t>4 класс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из трех гипсовых геометрических тел.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pStyle w:val="Style21"/>
              <w:widowControl/>
              <w:spacing w:line="240" w:lineRule="auto"/>
              <w:ind w:firstLine="0"/>
            </w:pPr>
            <w:r w:rsidRPr="0089205E">
              <w:t>Рисунок однотонной драпировки с простыми складками.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из крупного предмета быта и драпировки со складками.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snapToGrid w:val="0"/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с металлической и стеклянной посудой.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Зарисовки фигуры человека в движении.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pStyle w:val="Style21"/>
              <w:widowControl/>
              <w:spacing w:line="240" w:lineRule="auto"/>
              <w:ind w:firstLine="0"/>
            </w:pPr>
            <w:r w:rsidRPr="0089205E">
              <w:t>Рисунок цилиндра в горизонтальном положении. Методы построения окружности в пространстве.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pStyle w:val="Style21"/>
              <w:widowControl/>
              <w:spacing w:line="240" w:lineRule="auto"/>
              <w:ind w:firstLine="0"/>
            </w:pPr>
            <w:r w:rsidRPr="0089205E">
              <w:rPr>
                <w:rStyle w:val="FontStyle164"/>
                <w:sz w:val="24"/>
                <w:szCs w:val="24"/>
              </w:rPr>
              <w:t>Зарисовки предметов быта в горизонтальном положении.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Рисунок гипсового шара</w:t>
            </w:r>
            <w:r w:rsidRPr="0089205E">
              <w:rPr>
                <w:rStyle w:val="FontStyle164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rPr>
                <w:rFonts w:eastAsia="Arial CYR"/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в интерьере с масштабным предметом.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both"/>
              <w:outlineLvl w:val="0"/>
              <w:rPr>
                <w:sz w:val="24"/>
                <w:szCs w:val="24"/>
              </w:rPr>
            </w:pPr>
            <w:r w:rsidRPr="0089205E">
              <w:rPr>
                <w:sz w:val="24"/>
                <w:szCs w:val="24"/>
              </w:rPr>
              <w:t>Натюрморт из трех предметов быта и драпировки со складками.</w:t>
            </w:r>
          </w:p>
        </w:tc>
        <w:tc>
          <w:tcPr>
            <w:tcW w:w="1523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E90D99" w:rsidRPr="0089205E" w:rsidRDefault="00E90D99" w:rsidP="0027141C">
            <w:pPr>
              <w:pStyle w:val="Style21"/>
              <w:widowControl/>
              <w:spacing w:line="240" w:lineRule="auto"/>
              <w:ind w:firstLine="0"/>
            </w:pPr>
            <w:r w:rsidRPr="00D40712">
              <w:rPr>
                <w:b/>
              </w:rPr>
              <w:t>Выпускной экзамен</w:t>
            </w:r>
            <w:r w:rsidRPr="0089205E">
              <w:t>. Сложный натюрморт в интерьере из предметов комбинированной формы, различных по материалу.</w:t>
            </w:r>
          </w:p>
        </w:tc>
        <w:tc>
          <w:tcPr>
            <w:tcW w:w="1523" w:type="dxa"/>
          </w:tcPr>
          <w:p w:rsidR="00E90D99" w:rsidRPr="0089205E" w:rsidRDefault="0020774B" w:rsidP="00271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0D99" w:rsidRPr="0089205E" w:rsidTr="0027141C">
        <w:tc>
          <w:tcPr>
            <w:tcW w:w="675" w:type="dxa"/>
          </w:tcPr>
          <w:p w:rsidR="00E90D99" w:rsidRPr="0089205E" w:rsidRDefault="00E90D99" w:rsidP="002714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0D99" w:rsidRPr="0089205E" w:rsidRDefault="00E90D99" w:rsidP="0027141C">
            <w:pPr>
              <w:jc w:val="right"/>
              <w:rPr>
                <w:b/>
                <w:i/>
                <w:sz w:val="24"/>
                <w:szCs w:val="24"/>
              </w:rPr>
            </w:pPr>
            <w:r w:rsidRPr="0089205E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23" w:type="dxa"/>
          </w:tcPr>
          <w:p w:rsidR="00E90D99" w:rsidRPr="0020774B" w:rsidRDefault="0020774B" w:rsidP="0027141C">
            <w:pPr>
              <w:jc w:val="both"/>
              <w:rPr>
                <w:sz w:val="24"/>
                <w:szCs w:val="24"/>
              </w:rPr>
            </w:pPr>
            <w:r w:rsidRPr="0020774B">
              <w:rPr>
                <w:b/>
                <w:i/>
                <w:sz w:val="24"/>
                <w:szCs w:val="24"/>
              </w:rPr>
              <w:t>68</w:t>
            </w:r>
            <w:r w:rsidR="00E90D99" w:rsidRPr="0020774B">
              <w:rPr>
                <w:b/>
                <w:i/>
                <w:sz w:val="24"/>
                <w:szCs w:val="24"/>
              </w:rPr>
              <w:t>часов</w:t>
            </w:r>
          </w:p>
        </w:tc>
      </w:tr>
    </w:tbl>
    <w:p w:rsidR="00E90D99" w:rsidRDefault="00E90D99" w:rsidP="000404A5">
      <w:pPr>
        <w:jc w:val="both"/>
        <w:rPr>
          <w:b/>
          <w:i/>
          <w:sz w:val="28"/>
          <w:szCs w:val="28"/>
        </w:rPr>
      </w:pPr>
    </w:p>
    <w:p w:rsidR="000404A5" w:rsidRDefault="000404A5" w:rsidP="000404A5">
      <w:pPr>
        <w:jc w:val="both"/>
        <w:rPr>
          <w:b/>
          <w:i/>
          <w:sz w:val="28"/>
          <w:szCs w:val="28"/>
        </w:rPr>
      </w:pPr>
    </w:p>
    <w:p w:rsidR="00E90D99" w:rsidRPr="00E90D99" w:rsidRDefault="00E90D99" w:rsidP="00E90D99">
      <w:pPr>
        <w:jc w:val="both"/>
        <w:rPr>
          <w:b/>
          <w:i/>
          <w:sz w:val="28"/>
          <w:szCs w:val="28"/>
        </w:rPr>
      </w:pPr>
      <w:r w:rsidRPr="00E90D99">
        <w:rPr>
          <w:b/>
          <w:i/>
          <w:sz w:val="28"/>
          <w:szCs w:val="28"/>
        </w:rPr>
        <w:lastRenderedPageBreak/>
        <w:t>Содержание тем и разделов</w:t>
      </w:r>
    </w:p>
    <w:p w:rsidR="00E90D99" w:rsidRPr="00E90D99" w:rsidRDefault="00E90D99" w:rsidP="00E90D99">
      <w:pPr>
        <w:jc w:val="center"/>
        <w:rPr>
          <w:sz w:val="28"/>
          <w:szCs w:val="28"/>
          <w:u w:val="single"/>
        </w:rPr>
      </w:pPr>
      <w:r w:rsidRPr="00E90D99">
        <w:rPr>
          <w:b/>
          <w:sz w:val="28"/>
          <w:szCs w:val="28"/>
          <w:u w:val="single"/>
        </w:rPr>
        <w:t xml:space="preserve">1 класс </w:t>
      </w:r>
      <w:r w:rsidRPr="00E90D99">
        <w:rPr>
          <w:sz w:val="28"/>
          <w:szCs w:val="28"/>
          <w:u w:val="single"/>
        </w:rPr>
        <w:t>(1 год обучения по 4–ОП)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 xml:space="preserve">Графические изобразительные средства. 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Использование карандаша как измерительного инструмента. Техника работы штрихом в 2 тона. Композиция листа. Материал – графитный карандаш. </w:t>
      </w:r>
    </w:p>
    <w:p w:rsidR="00E90D99" w:rsidRPr="00E90D99" w:rsidRDefault="00E90D99" w:rsidP="00E90D99">
      <w:pPr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 xml:space="preserve">Рисунок простых плоских предметов. Симметрия. Асимметрия.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sz w:val="24"/>
          <w:szCs w:val="24"/>
        </w:rPr>
        <w:t xml:space="preserve">Рисунок простейших плоских природных форм с натуры: листьев, перьев, бабочек, коры деревьев. Понятие «композиция», «симметрия» «асимметрия» в учебном рисунке. Совершенствование техники работы штрихом. 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b/>
          <w:sz w:val="24"/>
          <w:szCs w:val="24"/>
        </w:rPr>
        <w:t>Зарисовка чучела птицы.</w:t>
      </w:r>
      <w:r w:rsidRPr="00E90D99">
        <w:rPr>
          <w:sz w:val="24"/>
          <w:szCs w:val="24"/>
        </w:rPr>
        <w:t xml:space="preserve"> 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Силуэтные зарисовки чучела птицы. Передача пропорций, развитие глазомера. Материал – графитный карандаш, тушь, кисть.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Зарисовки фигуры человека.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Линейные зарисовки геометрических предметов. Наглядная перспектива.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Светотеневая зарисовка простых по форме предметов.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 Композиция листа. Освещение верхнее боковое.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Тональная зарисовка животного по учебнику (мягкий материал).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Понятие о живописном рисунке. Зарисовки животного. Знакомство с приемами работы мягким материалом. Композиция листа. Пропорции. Выразительность силуэта. Передача материальности меха. Освещение естественное.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Зарисовка мягкой игрушки.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>Зарисовки мягких игрушек, различных по характеру и пропорциям. Знакомство с приемами работы мягким материалом. Композиция листа. Пропорции. Выразительность силуэта. Освещение естественное.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предметов быта на светлом и темном фонах.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 Освещение верхнее боковое.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двух предметов быта.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Переводной экзамен.</w:t>
      </w:r>
      <w:r w:rsidRPr="00E90D99">
        <w:rPr>
          <w:sz w:val="24"/>
          <w:szCs w:val="24"/>
        </w:rPr>
        <w:t xml:space="preserve"> Натюрморт из предметов быта</w:t>
      </w:r>
    </w:p>
    <w:p w:rsidR="00E90D99" w:rsidRDefault="00E90D99" w:rsidP="00E90D99">
      <w:pPr>
        <w:jc w:val="both"/>
        <w:rPr>
          <w:sz w:val="24"/>
          <w:szCs w:val="24"/>
        </w:rPr>
      </w:pPr>
    </w:p>
    <w:p w:rsidR="00F85557" w:rsidRPr="00E90D99" w:rsidRDefault="00F85557" w:rsidP="00E90D99">
      <w:pPr>
        <w:jc w:val="both"/>
        <w:rPr>
          <w:sz w:val="24"/>
          <w:szCs w:val="24"/>
        </w:rPr>
      </w:pPr>
    </w:p>
    <w:p w:rsidR="00E90D99" w:rsidRPr="00E90D99" w:rsidRDefault="00E90D99" w:rsidP="00E90D99">
      <w:pPr>
        <w:jc w:val="center"/>
        <w:rPr>
          <w:sz w:val="28"/>
          <w:szCs w:val="28"/>
          <w:u w:val="single"/>
        </w:rPr>
      </w:pPr>
      <w:r w:rsidRPr="00E90D99">
        <w:rPr>
          <w:b/>
          <w:sz w:val="28"/>
          <w:szCs w:val="28"/>
          <w:u w:val="single"/>
        </w:rPr>
        <w:t xml:space="preserve">2 класс </w:t>
      </w:r>
      <w:proofErr w:type="gramStart"/>
      <w:r w:rsidRPr="00E90D99">
        <w:rPr>
          <w:sz w:val="28"/>
          <w:szCs w:val="28"/>
          <w:u w:val="single"/>
        </w:rPr>
        <w:t xml:space="preserve">( </w:t>
      </w:r>
      <w:proofErr w:type="gramEnd"/>
      <w:r w:rsidRPr="00E90D99">
        <w:rPr>
          <w:sz w:val="28"/>
          <w:szCs w:val="28"/>
          <w:u w:val="single"/>
        </w:rPr>
        <w:t>2 год обучения по 4–ОП)</w:t>
      </w:r>
    </w:p>
    <w:p w:rsidR="00E90D99" w:rsidRPr="00E90D99" w:rsidRDefault="00E90D99" w:rsidP="00E90D99">
      <w:pPr>
        <w:jc w:val="both"/>
        <w:outlineLvl w:val="0"/>
        <w:rPr>
          <w:rFonts w:eastAsia="Arial CYR"/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Натюрморт с комнатным растением на светлом фоне.</w:t>
      </w:r>
    </w:p>
    <w:p w:rsidR="00E90D99" w:rsidRPr="00E90D99" w:rsidRDefault="00E90D99" w:rsidP="00E90D99">
      <w:pPr>
        <w:snapToGrid w:val="0"/>
        <w:jc w:val="both"/>
        <w:rPr>
          <w:sz w:val="24"/>
          <w:szCs w:val="24"/>
        </w:rPr>
      </w:pPr>
      <w:r w:rsidRPr="00E90D99">
        <w:rPr>
          <w:rFonts w:eastAsia="Arial CYR"/>
          <w:sz w:val="24"/>
          <w:szCs w:val="24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E90D99">
        <w:rPr>
          <w:sz w:val="24"/>
          <w:szCs w:val="24"/>
        </w:rPr>
        <w:t xml:space="preserve">Композиция листа. Поэтапное светотеневое изображение предметов. </w:t>
      </w:r>
      <w:r w:rsidRPr="00E90D99">
        <w:rPr>
          <w:rFonts w:eastAsia="Arial CYR"/>
          <w:sz w:val="24"/>
          <w:szCs w:val="24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E90D99">
        <w:rPr>
          <w:sz w:val="24"/>
          <w:szCs w:val="24"/>
        </w:rPr>
        <w:t xml:space="preserve">Особенности выполнения фона.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гипсовых геометрических тел вращения (цилиндр, конус, шар).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lastRenderedPageBreak/>
        <w:t xml:space="preserve"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гипсового куба.</w:t>
      </w:r>
    </w:p>
    <w:p w:rsidR="000E611B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Рисунок гипсового куба, расположенного ниже уровня глаз. Закрепление правил перспективы. Грамотное построение. Композиция листа. Освещение верхнее боковое. </w:t>
      </w:r>
    </w:p>
    <w:p w:rsidR="000E611B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Зарисовки предметов быта, подобных телам вращения и имеющих</w:t>
      </w:r>
      <w:r w:rsidR="000E611B">
        <w:rPr>
          <w:b/>
          <w:sz w:val="24"/>
          <w:szCs w:val="24"/>
        </w:rPr>
        <w:t xml:space="preserve"> призматическую форму с натуры.</w:t>
      </w:r>
    </w:p>
    <w:p w:rsidR="00E90D99" w:rsidRPr="000E611B" w:rsidRDefault="00E90D99" w:rsidP="00E90D99">
      <w:pPr>
        <w:jc w:val="both"/>
        <w:rPr>
          <w:b/>
          <w:sz w:val="24"/>
          <w:szCs w:val="24"/>
        </w:rPr>
      </w:pPr>
      <w:r w:rsidRPr="00E90D99">
        <w:rPr>
          <w:sz w:val="24"/>
          <w:szCs w:val="24"/>
        </w:rPr>
        <w:t xml:space="preserve">Закрепление знаний и умений, полученных на предыдущем занятии. Светотеневая передача форм предметов. Тренировка зрительной памяти.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Наброски фигуры человека.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Зарисовки чучела птиц.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Рисование птиц, различных по характеру формы и тональной окраске. Углубление знаний об особенностях живописного рисунка. Композиция листа. Пропорции. Выразительность силуэта. Передача материальности оперения. Освещение естественное. Материал – уголь, сангина.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Натюрморта из двух предметов быта призматической формы.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Рисунок натюрморта из предметов призматической формы (книги, коробки, шкатулки и т.д.), расположенных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предметов призматической и цилиндрической формы.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Рисунок натюрморта из предметов быта различных по форме, на фоне драпировки с крупным рисунком, на уровне глаз. Композиция листа. Пропорции. Выразительность силуэта группы предметов. Освещение контрастное.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предметов простой формы, различных по тону и материалу.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Рисунок натюрморта из предметов кухонной утвари или предметов домашнего обихода. Выявление знаний, умений, навыков полученных во втором классе. Освещение верхнее боковое. </w:t>
      </w:r>
    </w:p>
    <w:p w:rsidR="00E90D99" w:rsidRPr="00E90D99" w:rsidRDefault="00E90D99" w:rsidP="00E90D99">
      <w:pPr>
        <w:rPr>
          <w:b/>
          <w:color w:val="000000"/>
          <w:sz w:val="24"/>
          <w:szCs w:val="24"/>
          <w:u w:val="single"/>
        </w:rPr>
      </w:pPr>
      <w:r w:rsidRPr="00E90D99">
        <w:rPr>
          <w:b/>
          <w:sz w:val="24"/>
          <w:szCs w:val="24"/>
        </w:rPr>
        <w:t>Переводной экзамен</w:t>
      </w:r>
      <w:r w:rsidRPr="00E90D99">
        <w:rPr>
          <w:sz w:val="24"/>
          <w:szCs w:val="24"/>
        </w:rPr>
        <w:t>. Натюрморт из предметов быта или предметов на тему "Искусство" с растительным орнаментом</w:t>
      </w:r>
    </w:p>
    <w:p w:rsidR="00E90D99" w:rsidRPr="00E90D99" w:rsidRDefault="00E90D99" w:rsidP="00E90D99">
      <w:pPr>
        <w:jc w:val="center"/>
        <w:rPr>
          <w:b/>
          <w:color w:val="000000"/>
          <w:sz w:val="24"/>
          <w:szCs w:val="24"/>
          <w:u w:val="single"/>
        </w:rPr>
      </w:pPr>
    </w:p>
    <w:p w:rsidR="00E90D99" w:rsidRPr="00E90D99" w:rsidRDefault="00E90D99" w:rsidP="00E90D99">
      <w:pPr>
        <w:jc w:val="center"/>
        <w:rPr>
          <w:sz w:val="28"/>
          <w:szCs w:val="28"/>
          <w:u w:val="single"/>
        </w:rPr>
      </w:pPr>
      <w:r w:rsidRPr="00E90D99">
        <w:rPr>
          <w:b/>
          <w:sz w:val="28"/>
          <w:szCs w:val="28"/>
          <w:u w:val="single"/>
        </w:rPr>
        <w:t xml:space="preserve">3 класс </w:t>
      </w:r>
      <w:r w:rsidRPr="00E90D99">
        <w:rPr>
          <w:sz w:val="28"/>
          <w:szCs w:val="28"/>
          <w:u w:val="single"/>
        </w:rPr>
        <w:t>(3 год обучения по 4–ОП)</w:t>
      </w:r>
    </w:p>
    <w:p w:rsidR="00E90D99" w:rsidRPr="00E90D99" w:rsidRDefault="00E90D99" w:rsidP="00E90D99">
      <w:pPr>
        <w:snapToGrid w:val="0"/>
        <w:jc w:val="both"/>
        <w:outlineLvl w:val="0"/>
        <w:rPr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 xml:space="preserve">Тематический натюрморт </w:t>
      </w:r>
      <w:r w:rsidRPr="00E90D99">
        <w:rPr>
          <w:rFonts w:eastAsia="Arial"/>
          <w:b/>
          <w:sz w:val="24"/>
          <w:szCs w:val="24"/>
        </w:rPr>
        <w:t>«</w:t>
      </w:r>
      <w:r w:rsidRPr="00E90D99">
        <w:rPr>
          <w:rFonts w:eastAsia="Arial CYR"/>
          <w:b/>
          <w:sz w:val="24"/>
          <w:szCs w:val="24"/>
        </w:rPr>
        <w:t>Осенний».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rFonts w:eastAsia="Arial CYR"/>
          <w:sz w:val="24"/>
          <w:szCs w:val="24"/>
        </w:rPr>
        <w:t xml:space="preserve">Тональный рисунок тематического натюрморта </w:t>
      </w:r>
      <w:r w:rsidRPr="00E90D99">
        <w:rPr>
          <w:rFonts w:eastAsia="Arial"/>
          <w:sz w:val="24"/>
          <w:szCs w:val="24"/>
        </w:rPr>
        <w:t>«</w:t>
      </w:r>
      <w:r w:rsidRPr="00E90D99">
        <w:rPr>
          <w:rFonts w:eastAsia="Arial CYR"/>
          <w:sz w:val="24"/>
          <w:szCs w:val="24"/>
        </w:rPr>
        <w:t>Осенний</w:t>
      </w:r>
      <w:r w:rsidRPr="00E90D99">
        <w:rPr>
          <w:rFonts w:eastAsia="Arial"/>
          <w:sz w:val="24"/>
          <w:szCs w:val="24"/>
        </w:rPr>
        <w:t xml:space="preserve">» </w:t>
      </w:r>
      <w:r w:rsidRPr="00E90D99">
        <w:rPr>
          <w:rFonts w:eastAsia="Arial CYR"/>
          <w:sz w:val="24"/>
          <w:szCs w:val="24"/>
        </w:rPr>
        <w:t xml:space="preserve">(предмет быта простой формы, муляжи овощей и фруктов).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Натюрморт из гипсовых геометрических тел.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rFonts w:eastAsia="Arial CYR"/>
          <w:sz w:val="24"/>
          <w:szCs w:val="24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E90D99">
        <w:rPr>
          <w:sz w:val="24"/>
          <w:szCs w:val="24"/>
        </w:rPr>
        <w:t xml:space="preserve">Композиция листа. </w:t>
      </w:r>
    </w:p>
    <w:p w:rsidR="00E90D99" w:rsidRPr="00E90D99" w:rsidRDefault="00E90D99" w:rsidP="00E90D99">
      <w:pPr>
        <w:outlineLvl w:val="0"/>
        <w:rPr>
          <w:rFonts w:eastAsia="Arial CYR"/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Зарисовки предметов комбинированной формы с натуры.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rFonts w:eastAsia="Arial CYR"/>
          <w:sz w:val="24"/>
          <w:szCs w:val="24"/>
        </w:rPr>
        <w:t>Зарисовки отдельных предметов комбинированной формы с натуры.</w:t>
      </w:r>
      <w:r w:rsidRPr="00E90D99">
        <w:rPr>
          <w:sz w:val="24"/>
          <w:szCs w:val="24"/>
        </w:rPr>
        <w:t xml:space="preserve"> </w:t>
      </w:r>
    </w:p>
    <w:p w:rsidR="00E90D99" w:rsidRPr="00E90D99" w:rsidRDefault="00E90D99" w:rsidP="00E90D99">
      <w:pPr>
        <w:jc w:val="both"/>
        <w:outlineLvl w:val="0"/>
        <w:rPr>
          <w:rFonts w:eastAsia="Arial CYR"/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Рисунок гипсового орнамента.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rFonts w:eastAsia="Arial CYR"/>
          <w:sz w:val="24"/>
          <w:szCs w:val="24"/>
        </w:rPr>
        <w:t xml:space="preserve">Линейно-конструктивный рисунок простого симметричного гипсового орнамента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Рисунок чучела птицы.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rFonts w:eastAsia="Arial CYR"/>
          <w:sz w:val="24"/>
          <w:szCs w:val="24"/>
        </w:rPr>
        <w:lastRenderedPageBreak/>
        <w:t xml:space="preserve">Линейно-конструктивный рисунок чучела птицы с введением легкого тона. Выявление конструктивных особенностей формы. Точность передачи характерности изображаемого предмета.  Фон светлый. Освещение верхнее боковое. </w:t>
      </w:r>
    </w:p>
    <w:p w:rsidR="00E90D99" w:rsidRPr="00E90D99" w:rsidRDefault="00E90D99" w:rsidP="00E90D99">
      <w:pPr>
        <w:jc w:val="both"/>
        <w:rPr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Натюрморт с чучелом птицы.</w:t>
      </w:r>
      <w:r w:rsidRPr="00E90D99">
        <w:rPr>
          <w:b/>
          <w:sz w:val="24"/>
          <w:szCs w:val="24"/>
        </w:rPr>
        <w:t xml:space="preserve"> 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sz w:val="24"/>
          <w:szCs w:val="24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 w:rsidRPr="00E90D99">
        <w:rPr>
          <w:rFonts w:eastAsia="Arial CYR"/>
          <w:sz w:val="24"/>
          <w:szCs w:val="24"/>
        </w:rPr>
        <w:t xml:space="preserve"> </w:t>
      </w:r>
      <w:r w:rsidRPr="00E90D99">
        <w:rPr>
          <w:sz w:val="24"/>
          <w:szCs w:val="24"/>
        </w:rPr>
        <w:t xml:space="preserve">Материал </w:t>
      </w:r>
      <w:r w:rsidR="00554216">
        <w:rPr>
          <w:sz w:val="24"/>
          <w:szCs w:val="24"/>
        </w:rPr>
        <w:t>-</w:t>
      </w:r>
      <w:r w:rsidRPr="00E90D99">
        <w:rPr>
          <w:sz w:val="24"/>
          <w:szCs w:val="24"/>
        </w:rPr>
        <w:t xml:space="preserve"> уголь, сангина, мел. </w:t>
      </w:r>
    </w:p>
    <w:p w:rsidR="00E90D99" w:rsidRPr="00E90D99" w:rsidRDefault="00E90D99" w:rsidP="00E90D99">
      <w:pPr>
        <w:jc w:val="both"/>
        <w:outlineLvl w:val="0"/>
        <w:rPr>
          <w:rFonts w:eastAsia="Arial CYR"/>
          <w:b/>
          <w:sz w:val="24"/>
          <w:szCs w:val="24"/>
        </w:rPr>
      </w:pPr>
      <w:r w:rsidRPr="00E90D99">
        <w:rPr>
          <w:rFonts w:eastAsia="Arial CYR"/>
          <w:b/>
          <w:sz w:val="24"/>
          <w:szCs w:val="24"/>
        </w:rPr>
        <w:t>Натюрморт из крупных предметов быта.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sz w:val="24"/>
          <w:szCs w:val="24"/>
        </w:rPr>
        <w:t>Тональный рисунок натюрморта из крупных предметов быта,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E90D99">
        <w:rPr>
          <w:rFonts w:eastAsia="Arial CYR"/>
          <w:sz w:val="24"/>
          <w:szCs w:val="24"/>
        </w:rPr>
        <w:t xml:space="preserve"> Освещение верхнее боковое. </w:t>
      </w:r>
      <w:r w:rsidRPr="00E90D99">
        <w:rPr>
          <w:sz w:val="24"/>
          <w:szCs w:val="24"/>
        </w:rPr>
        <w:t xml:space="preserve">Материал – графитный карандаш. 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D99">
        <w:rPr>
          <w:b/>
          <w:sz w:val="24"/>
          <w:szCs w:val="24"/>
        </w:rPr>
        <w:t>Переводной экзамен.</w:t>
      </w:r>
      <w:r w:rsidRPr="00E90D99">
        <w:rPr>
          <w:sz w:val="24"/>
          <w:szCs w:val="24"/>
        </w:rPr>
        <w:t xml:space="preserve"> Натюрморт (4-5 предметов, различных по материалу)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90D99" w:rsidRPr="00E90D99" w:rsidRDefault="00E90D99" w:rsidP="00E90D99">
      <w:pPr>
        <w:jc w:val="center"/>
        <w:rPr>
          <w:sz w:val="28"/>
          <w:szCs w:val="28"/>
          <w:u w:val="single"/>
        </w:rPr>
      </w:pPr>
      <w:r w:rsidRPr="00E90D99">
        <w:rPr>
          <w:b/>
          <w:sz w:val="28"/>
          <w:szCs w:val="28"/>
          <w:u w:val="single"/>
        </w:rPr>
        <w:t xml:space="preserve">4класс </w:t>
      </w:r>
      <w:r w:rsidRPr="00E90D99">
        <w:rPr>
          <w:sz w:val="28"/>
          <w:szCs w:val="28"/>
          <w:u w:val="single"/>
        </w:rPr>
        <w:t>(4 год обучения по 4–ОП)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трех гипсовых геометрических тел.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spacing w:val="-4"/>
          <w:sz w:val="24"/>
          <w:szCs w:val="24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E90D99">
        <w:rPr>
          <w:rFonts w:eastAsia="Arial CYR"/>
          <w:sz w:val="24"/>
          <w:szCs w:val="24"/>
        </w:rPr>
        <w:t xml:space="preserve"> Фон серый. Освещение верхнее боковое. </w:t>
      </w:r>
      <w:r w:rsidRPr="00E90D99">
        <w:rPr>
          <w:sz w:val="24"/>
          <w:szCs w:val="24"/>
        </w:rPr>
        <w:t xml:space="preserve">Материал – графитный карандаш. 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однотонной драпировки с простыми складками.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spacing w:val="-4"/>
          <w:sz w:val="24"/>
          <w:szCs w:val="24"/>
        </w:rPr>
      </w:pPr>
      <w:r w:rsidRPr="00E90D99">
        <w:rPr>
          <w:sz w:val="24"/>
          <w:szCs w:val="24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изображения. Построение складок драпировки с учетом пространства, ритма и воздушной перспективы, выявление их объема при помощи светотени.</w:t>
      </w:r>
      <w:r w:rsidRPr="00E90D99">
        <w:rPr>
          <w:rFonts w:eastAsia="Arial CYR"/>
          <w:sz w:val="24"/>
          <w:szCs w:val="24"/>
        </w:rPr>
        <w:t xml:space="preserve"> Фон нейтральный. Освещение четко направленное.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крупного предмета быта и драпировки со складками.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sz w:val="24"/>
          <w:szCs w:val="24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E90D99">
        <w:rPr>
          <w:rFonts w:eastAsia="Arial CYR"/>
          <w:sz w:val="24"/>
          <w:szCs w:val="24"/>
        </w:rPr>
        <w:t>Фон нейтральный.</w:t>
      </w:r>
      <w:r w:rsidRPr="00E90D99">
        <w:rPr>
          <w:sz w:val="24"/>
          <w:szCs w:val="24"/>
        </w:rPr>
        <w:t xml:space="preserve"> Освещение верхнее, боковое. </w:t>
      </w:r>
    </w:p>
    <w:p w:rsidR="00E90D99" w:rsidRPr="00E90D99" w:rsidRDefault="00E90D99" w:rsidP="00E90D99">
      <w:pPr>
        <w:snapToGrid w:val="0"/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с металлической и стеклянной посудой.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D99">
        <w:rPr>
          <w:sz w:val="24"/>
          <w:szCs w:val="24"/>
        </w:rPr>
        <w:t>Натюрмо</w:t>
      </w:r>
      <w:proofErr w:type="gramStart"/>
      <w:r w:rsidRPr="00E90D99">
        <w:rPr>
          <w:sz w:val="24"/>
          <w:szCs w:val="24"/>
        </w:rPr>
        <w:t>рт с пр</w:t>
      </w:r>
      <w:proofErr w:type="gramEnd"/>
      <w:r w:rsidRPr="00E90D99">
        <w:rPr>
          <w:sz w:val="24"/>
          <w:szCs w:val="24"/>
        </w:rPr>
        <w:t xml:space="preserve">едметами разной материальности из металла и стекла. Характерные особенности передачи материальности металла и стекла графическими средствами. Грамотная компоновка в листе. Передача больших тональных отношений. Цельность изображения натюрморта. </w:t>
      </w:r>
      <w:r w:rsidRPr="00E90D99">
        <w:rPr>
          <w:rFonts w:eastAsia="Arial CYR"/>
          <w:sz w:val="24"/>
          <w:szCs w:val="24"/>
        </w:rPr>
        <w:t xml:space="preserve">Фон нейтральный. Освещение четко направленное.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Зарисовки фигуры человека в движении.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D99">
        <w:rPr>
          <w:rFonts w:eastAsia="Arial CYR"/>
          <w:sz w:val="24"/>
          <w:szCs w:val="24"/>
        </w:rPr>
        <w:t>Ознакомление с основами пластической анатомии, правилами и особенностями линейного рисования человека. Пластика движений.</w:t>
      </w:r>
      <w:r w:rsidRPr="00E90D99">
        <w:rPr>
          <w:sz w:val="24"/>
          <w:szCs w:val="24"/>
        </w:rPr>
        <w:t xml:space="preserve"> 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цилиндра в горизонтальном положении. Методы построения окружности в пространстве.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в собственных и падающих тенях. Освещение верхнее, боковое</w:t>
      </w:r>
      <w:r w:rsidRPr="00E90D99">
        <w:rPr>
          <w:rFonts w:eastAsia="Arial CYR"/>
          <w:sz w:val="24"/>
          <w:szCs w:val="24"/>
        </w:rPr>
        <w:t xml:space="preserve">. 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Зарисовки предметов быта в горизонтальном положении.</w:t>
      </w:r>
    </w:p>
    <w:p w:rsidR="00E90D99" w:rsidRPr="00E90D99" w:rsidRDefault="00E90D99" w:rsidP="00E90D99">
      <w:pPr>
        <w:jc w:val="both"/>
        <w:rPr>
          <w:sz w:val="24"/>
          <w:szCs w:val="24"/>
        </w:rPr>
      </w:pPr>
      <w:r w:rsidRPr="00E90D99">
        <w:rPr>
          <w:sz w:val="24"/>
          <w:szCs w:val="24"/>
        </w:rPr>
        <w:t xml:space="preserve">Линейно-конструктивный (сквозной) рисунок предметов быта цилиндрической формы (ведро, кружка, кастрюля и т.д.) в горизонтальном положении с введением легкого тона. Закрепление </w:t>
      </w:r>
      <w:r w:rsidRPr="00E90D99">
        <w:rPr>
          <w:sz w:val="24"/>
          <w:szCs w:val="24"/>
        </w:rPr>
        <w:lastRenderedPageBreak/>
        <w:t xml:space="preserve">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Рисунок гипсового шара.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sz w:val="24"/>
          <w:szCs w:val="24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E90D99">
        <w:rPr>
          <w:rFonts w:eastAsia="Arial CYR"/>
          <w:sz w:val="24"/>
          <w:szCs w:val="24"/>
        </w:rPr>
        <w:t xml:space="preserve">Освещение верхнее, контрастное. </w:t>
      </w:r>
    </w:p>
    <w:p w:rsidR="00E90D99" w:rsidRPr="00E90D99" w:rsidRDefault="00E90D99" w:rsidP="00E90D99">
      <w:pPr>
        <w:jc w:val="both"/>
        <w:rPr>
          <w:rFonts w:eastAsia="Arial CYR"/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в интерьере с масштабным предметом.</w:t>
      </w:r>
    </w:p>
    <w:p w:rsidR="00E90D99" w:rsidRPr="00E90D99" w:rsidRDefault="00E90D99" w:rsidP="00E90D99">
      <w:pPr>
        <w:jc w:val="both"/>
        <w:outlineLvl w:val="0"/>
        <w:rPr>
          <w:rFonts w:eastAsia="Arial CYR"/>
          <w:sz w:val="24"/>
          <w:szCs w:val="24"/>
        </w:rPr>
      </w:pPr>
      <w:r w:rsidRPr="00E90D99">
        <w:rPr>
          <w:sz w:val="24"/>
          <w:szCs w:val="24"/>
        </w:rPr>
        <w:t>Линейно-конструктивная зарисовка угла интерьера (комната, класс</w:t>
      </w:r>
      <w:r w:rsidRPr="00E90D99">
        <w:rPr>
          <w:bCs/>
          <w:sz w:val="24"/>
          <w:szCs w:val="24"/>
        </w:rPr>
        <w:t>,</w:t>
      </w:r>
      <w:r w:rsidRPr="00E90D99">
        <w:rPr>
          <w:b/>
          <w:bCs/>
          <w:sz w:val="24"/>
          <w:szCs w:val="24"/>
        </w:rPr>
        <w:t xml:space="preserve"> </w:t>
      </w:r>
      <w:r w:rsidRPr="00E90D99">
        <w:rPr>
          <w:sz w:val="24"/>
          <w:szCs w:val="24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E90D99">
        <w:rPr>
          <w:rFonts w:eastAsia="Arial CYR"/>
          <w:sz w:val="24"/>
          <w:szCs w:val="24"/>
        </w:rPr>
        <w:t xml:space="preserve"> Освещение направленное. </w:t>
      </w:r>
    </w:p>
    <w:p w:rsidR="00E90D99" w:rsidRPr="00E90D99" w:rsidRDefault="00E90D99" w:rsidP="00E90D99">
      <w:pPr>
        <w:jc w:val="both"/>
        <w:outlineLvl w:val="0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Натюрморт из трех предметов быта и драпировки со складками.</w:t>
      </w:r>
    </w:p>
    <w:p w:rsidR="00E90D99" w:rsidRPr="00E90D99" w:rsidRDefault="00E90D99" w:rsidP="00E90D99">
      <w:pPr>
        <w:jc w:val="both"/>
        <w:outlineLvl w:val="0"/>
        <w:rPr>
          <w:sz w:val="24"/>
          <w:szCs w:val="24"/>
        </w:rPr>
      </w:pPr>
      <w:r w:rsidRPr="00E90D99">
        <w:rPr>
          <w:sz w:val="24"/>
          <w:szCs w:val="24"/>
        </w:rPr>
        <w:t xml:space="preserve"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 Освещение верхнее боковое. </w:t>
      </w:r>
    </w:p>
    <w:p w:rsidR="00E90D99" w:rsidRPr="00E90D99" w:rsidRDefault="00E90D99" w:rsidP="00E90D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90D99">
        <w:rPr>
          <w:b/>
          <w:sz w:val="24"/>
          <w:szCs w:val="24"/>
        </w:rPr>
        <w:t>Выпускной экзамен.</w:t>
      </w:r>
      <w:r w:rsidRPr="00E90D99">
        <w:rPr>
          <w:sz w:val="24"/>
          <w:szCs w:val="24"/>
        </w:rPr>
        <w:t xml:space="preserve"> Сложный натюрморт в интерьере из предметов комбинированной формы, различных по материалу.</w:t>
      </w:r>
    </w:p>
    <w:p w:rsidR="00E90D99" w:rsidRPr="00E90D99" w:rsidRDefault="00E90D99" w:rsidP="00E90D99">
      <w:pPr>
        <w:rPr>
          <w:sz w:val="24"/>
          <w:szCs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FD31F3" w:rsidRDefault="00FD31F3" w:rsidP="00E90D99">
      <w:pPr>
        <w:jc w:val="both"/>
        <w:rPr>
          <w:sz w:val="24"/>
        </w:rPr>
      </w:pPr>
    </w:p>
    <w:p w:rsidR="00FD31F3" w:rsidRDefault="00FD31F3" w:rsidP="00E90D99">
      <w:pPr>
        <w:jc w:val="both"/>
        <w:rPr>
          <w:sz w:val="24"/>
        </w:rPr>
      </w:pPr>
    </w:p>
    <w:p w:rsidR="00FD31F3" w:rsidRDefault="00FD31F3" w:rsidP="00E90D99">
      <w:pPr>
        <w:jc w:val="both"/>
        <w:rPr>
          <w:sz w:val="24"/>
        </w:rPr>
      </w:pPr>
    </w:p>
    <w:p w:rsidR="00FD31F3" w:rsidRDefault="00FD31F3" w:rsidP="00E90D99">
      <w:pPr>
        <w:jc w:val="both"/>
        <w:rPr>
          <w:sz w:val="24"/>
        </w:rPr>
      </w:pPr>
    </w:p>
    <w:p w:rsidR="00FD31F3" w:rsidRDefault="00FD31F3" w:rsidP="00E90D99">
      <w:pPr>
        <w:jc w:val="both"/>
        <w:rPr>
          <w:sz w:val="24"/>
        </w:rPr>
      </w:pPr>
    </w:p>
    <w:p w:rsidR="00E90D99" w:rsidRDefault="00E90D99" w:rsidP="00E90D99">
      <w:pPr>
        <w:jc w:val="both"/>
        <w:rPr>
          <w:sz w:val="24"/>
        </w:rPr>
      </w:pPr>
    </w:p>
    <w:p w:rsidR="00496C36" w:rsidRDefault="00496C36"/>
    <w:p w:rsidR="008D5D0E" w:rsidRDefault="008D5D0E"/>
    <w:p w:rsidR="00E3708F" w:rsidRPr="00E3708F" w:rsidRDefault="00E3708F" w:rsidP="00D72FC6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E3708F" w:rsidRPr="00E3708F" w:rsidRDefault="00E3708F" w:rsidP="00D72FC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708F">
        <w:rPr>
          <w:rFonts w:ascii="Times New Roman" w:hAnsi="Times New Roman" w:cs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«</w:t>
      </w:r>
      <w:r w:rsidR="006C10CA">
        <w:rPr>
          <w:rFonts w:ascii="Times New Roman" w:hAnsi="Times New Roman" w:cs="Times New Roman"/>
          <w:sz w:val="28"/>
          <w:szCs w:val="28"/>
        </w:rPr>
        <w:t>Рисунок</w:t>
      </w:r>
      <w:r w:rsidRPr="00E3708F">
        <w:rPr>
          <w:rFonts w:ascii="Times New Roman" w:hAnsi="Times New Roman" w:cs="Times New Roman"/>
          <w:sz w:val="28"/>
          <w:szCs w:val="28"/>
        </w:rPr>
        <w:t>»: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sz w:val="28"/>
          <w:szCs w:val="28"/>
        </w:rPr>
        <w:t>первичные знания о видах и жанрах изобразительного искусства;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sz w:val="28"/>
          <w:szCs w:val="28"/>
        </w:rPr>
        <w:t xml:space="preserve">знания </w:t>
      </w:r>
      <w:r w:rsidRPr="00E3708F">
        <w:rPr>
          <w:color w:val="000000"/>
          <w:sz w:val="28"/>
          <w:szCs w:val="28"/>
        </w:rPr>
        <w:t xml:space="preserve">о </w:t>
      </w:r>
      <w:r w:rsidRPr="00E3708F">
        <w:rPr>
          <w:sz w:val="28"/>
          <w:szCs w:val="28"/>
        </w:rPr>
        <w:t>правилах изображения предметов с натуры и по памяти;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sz w:val="28"/>
          <w:szCs w:val="28"/>
        </w:rPr>
        <w:t xml:space="preserve">знания </w:t>
      </w:r>
      <w:r w:rsidRPr="00E3708F">
        <w:rPr>
          <w:color w:val="000000"/>
          <w:sz w:val="28"/>
          <w:szCs w:val="28"/>
        </w:rPr>
        <w:t>о</w:t>
      </w:r>
      <w:r w:rsidRPr="00E3708F">
        <w:rPr>
          <w:sz w:val="28"/>
          <w:szCs w:val="28"/>
        </w:rPr>
        <w:t xml:space="preserve"> формальной композиции (принципа </w:t>
      </w:r>
      <w:proofErr w:type="spellStart"/>
      <w:r w:rsidRPr="00E3708F">
        <w:rPr>
          <w:sz w:val="28"/>
          <w:szCs w:val="28"/>
        </w:rPr>
        <w:t>трехкомпонентности</w:t>
      </w:r>
      <w:proofErr w:type="spellEnd"/>
      <w:r w:rsidRPr="00E3708F"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E3708F">
        <w:rPr>
          <w:sz w:val="28"/>
          <w:szCs w:val="28"/>
        </w:rPr>
        <w:t>центричности-децентричности</w:t>
      </w:r>
      <w:proofErr w:type="spellEnd"/>
      <w:r w:rsidRPr="00E3708F">
        <w:rPr>
          <w:sz w:val="28"/>
          <w:szCs w:val="28"/>
        </w:rPr>
        <w:t>, статики-динамики, симметрии-асимметрии.);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color w:val="000000"/>
          <w:sz w:val="28"/>
          <w:szCs w:val="28"/>
        </w:rPr>
        <w:t>умение и навыки</w:t>
      </w:r>
      <w:r w:rsidRPr="00E3708F">
        <w:rPr>
          <w:sz w:val="28"/>
          <w:szCs w:val="28"/>
        </w:rPr>
        <w:t xml:space="preserve"> работы с различными художественными материалами и техниками;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sz w:val="28"/>
          <w:szCs w:val="28"/>
        </w:rPr>
        <w:t>навыки самостоятельного применения различных художественных материалов и техник;</w:t>
      </w:r>
    </w:p>
    <w:p w:rsidR="00E3708F" w:rsidRPr="00E3708F" w:rsidRDefault="00E3708F" w:rsidP="00D72FC6">
      <w:pPr>
        <w:numPr>
          <w:ilvl w:val="0"/>
          <w:numId w:val="9"/>
        </w:numPr>
        <w:ind w:left="567" w:hanging="283"/>
        <w:jc w:val="both"/>
        <w:rPr>
          <w:sz w:val="28"/>
          <w:szCs w:val="28"/>
        </w:rPr>
      </w:pPr>
      <w:r w:rsidRPr="00E3708F">
        <w:rPr>
          <w:sz w:val="28"/>
          <w:szCs w:val="28"/>
        </w:rPr>
        <w:t>умение раскрывать образное решение в художественно-творческих работах.</w:t>
      </w:r>
    </w:p>
    <w:p w:rsidR="008D5D0E" w:rsidRDefault="008D5D0E" w:rsidP="00D72FC6"/>
    <w:p w:rsidR="00E3708F" w:rsidRPr="0089205E" w:rsidRDefault="00E3708F" w:rsidP="00E3708F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89205E">
        <w:rPr>
          <w:b/>
          <w:sz w:val="28"/>
          <w:szCs w:val="28"/>
          <w:lang w:val="en-US"/>
        </w:rPr>
        <w:t>IV</w:t>
      </w:r>
      <w:r w:rsidRPr="0089205E">
        <w:rPr>
          <w:b/>
          <w:sz w:val="28"/>
          <w:szCs w:val="28"/>
        </w:rPr>
        <w:t>. ФОРМЫ И МЕТОДЫ КОНТРОЛЯ. КРИТЕРИИ ОЦЕНОК</w:t>
      </w:r>
    </w:p>
    <w:p w:rsidR="00E3708F" w:rsidRPr="0089205E" w:rsidRDefault="00E3708F" w:rsidP="00E3708F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E3708F" w:rsidRPr="0022518B" w:rsidRDefault="00E3708F" w:rsidP="00E3708F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22518B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E3708F" w:rsidRDefault="00E3708F" w:rsidP="00E3708F">
      <w:pPr>
        <w:ind w:firstLine="709"/>
        <w:jc w:val="both"/>
        <w:rPr>
          <w:sz w:val="28"/>
          <w:szCs w:val="28"/>
        </w:rPr>
      </w:pPr>
      <w:r w:rsidRPr="0089205E">
        <w:rPr>
          <w:sz w:val="28"/>
          <w:szCs w:val="28"/>
        </w:rPr>
        <w:t>Программа предусматривает</w:t>
      </w:r>
      <w:r>
        <w:rPr>
          <w:sz w:val="28"/>
          <w:szCs w:val="28"/>
        </w:rPr>
        <w:t>:</w:t>
      </w:r>
      <w:r w:rsidRPr="0089205E">
        <w:rPr>
          <w:sz w:val="28"/>
          <w:szCs w:val="28"/>
        </w:rPr>
        <w:t xml:space="preserve">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текущий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 xml:space="preserve">промежуточный контроль </w:t>
      </w:r>
    </w:p>
    <w:p w:rsidR="00E3708F" w:rsidRPr="0022518B" w:rsidRDefault="00E3708F" w:rsidP="00E3708F">
      <w:pPr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2518B">
        <w:rPr>
          <w:i/>
          <w:sz w:val="28"/>
          <w:szCs w:val="28"/>
        </w:rPr>
        <w:t>итоговую аттестацию.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Промежуточный контроль</w:t>
      </w:r>
      <w:r w:rsidRPr="0089205E">
        <w:rPr>
          <w:sz w:val="28"/>
          <w:szCs w:val="28"/>
        </w:rPr>
        <w:t xml:space="preserve"> успеваемости учащихся проводится в счет аудиторного времени, предусмотренного на учебный предмет в виде творческого просмотра по окончании каждого года обучения. Преподаватель имеет возможность по своему усмотрению проводить дополнительные просмотры по разделам программы (текущий контроль). </w:t>
      </w:r>
    </w:p>
    <w:p w:rsidR="00E3708F" w:rsidRPr="0089205E" w:rsidRDefault="00E3708F" w:rsidP="00E3708F">
      <w:pPr>
        <w:jc w:val="both"/>
        <w:rPr>
          <w:sz w:val="28"/>
          <w:szCs w:val="28"/>
        </w:rPr>
      </w:pPr>
      <w:r w:rsidRPr="0022518B">
        <w:rPr>
          <w:b/>
          <w:sz w:val="28"/>
          <w:szCs w:val="28"/>
        </w:rPr>
        <w:t>Итоговая аттестация</w:t>
      </w:r>
      <w:r w:rsidRPr="0089205E">
        <w:rPr>
          <w:sz w:val="28"/>
          <w:szCs w:val="28"/>
        </w:rPr>
        <w:t xml:space="preserve"> в </w:t>
      </w:r>
      <w:r w:rsidRPr="00BA7A58">
        <w:rPr>
          <w:sz w:val="28"/>
          <w:szCs w:val="28"/>
        </w:rPr>
        <w:t>четвёртом</w:t>
      </w:r>
      <w:r w:rsidRPr="0089205E">
        <w:rPr>
          <w:sz w:val="28"/>
          <w:szCs w:val="28"/>
        </w:rPr>
        <w:t xml:space="preserve">  класс</w:t>
      </w:r>
      <w:r w:rsidR="00C30008">
        <w:rPr>
          <w:sz w:val="28"/>
          <w:szCs w:val="28"/>
        </w:rPr>
        <w:t>е</w:t>
      </w:r>
      <w:r w:rsidRPr="0089205E">
        <w:rPr>
          <w:sz w:val="28"/>
          <w:szCs w:val="28"/>
        </w:rPr>
        <w:t xml:space="preserve"> проводится в форме просмотра рисунков и итоговой работы. </w:t>
      </w:r>
    </w:p>
    <w:p w:rsidR="00E3708F" w:rsidRPr="00D72FC6" w:rsidRDefault="00E3708F" w:rsidP="00D72FC6">
      <w:pPr>
        <w:jc w:val="both"/>
        <w:rPr>
          <w:bCs/>
          <w:color w:val="000000"/>
          <w:sz w:val="28"/>
          <w:szCs w:val="28"/>
        </w:rPr>
      </w:pPr>
      <w:r w:rsidRPr="0089205E">
        <w:rPr>
          <w:bCs/>
          <w:color w:val="000000"/>
          <w:sz w:val="28"/>
          <w:szCs w:val="28"/>
        </w:rPr>
        <w:t>Итоговая работа</w:t>
      </w:r>
      <w:r>
        <w:rPr>
          <w:bCs/>
          <w:color w:val="000000"/>
          <w:sz w:val="28"/>
          <w:szCs w:val="28"/>
        </w:rPr>
        <w:t>:</w:t>
      </w:r>
      <w:r w:rsidRPr="0089205E">
        <w:rPr>
          <w:b/>
          <w:bCs/>
          <w:color w:val="000000"/>
          <w:sz w:val="28"/>
          <w:szCs w:val="28"/>
        </w:rPr>
        <w:t xml:space="preserve"> </w:t>
      </w:r>
      <w:r w:rsidRPr="0022518B">
        <w:rPr>
          <w:i/>
          <w:sz w:val="28"/>
          <w:szCs w:val="28"/>
        </w:rPr>
        <w:t>Сложный натюрморт в интерьере из предметов комбинированной формы, различных по материалу</w:t>
      </w:r>
      <w:r w:rsidRPr="0089205E">
        <w:rPr>
          <w:sz w:val="28"/>
          <w:szCs w:val="28"/>
        </w:rPr>
        <w:t>.</w:t>
      </w:r>
      <w:r w:rsidRPr="0089205E">
        <w:rPr>
          <w:bCs/>
          <w:color w:val="000000"/>
          <w:sz w:val="28"/>
          <w:szCs w:val="28"/>
        </w:rPr>
        <w:t xml:space="preserve"> </w:t>
      </w:r>
    </w:p>
    <w:p w:rsidR="00E3708F" w:rsidRPr="0022518B" w:rsidRDefault="00E3708F" w:rsidP="00E3708F">
      <w:pPr>
        <w:pStyle w:val="Body1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22518B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E3708F" w:rsidRPr="00910135" w:rsidTr="00D72FC6">
        <w:tc>
          <w:tcPr>
            <w:tcW w:w="2660" w:type="dxa"/>
          </w:tcPr>
          <w:p w:rsidR="00E3708F" w:rsidRPr="00910135" w:rsidRDefault="00E3708F" w:rsidP="00D72FC6">
            <w:pPr>
              <w:jc w:val="center"/>
              <w:rPr>
                <w:b/>
                <w:sz w:val="24"/>
                <w:szCs w:val="24"/>
              </w:rPr>
            </w:pPr>
            <w:r w:rsidRPr="0091013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7193" w:type="dxa"/>
          </w:tcPr>
          <w:p w:rsidR="00E3708F" w:rsidRPr="00910135" w:rsidRDefault="00E3708F" w:rsidP="00D72FC6">
            <w:pPr>
              <w:jc w:val="center"/>
              <w:rPr>
                <w:sz w:val="24"/>
                <w:szCs w:val="24"/>
              </w:rPr>
            </w:pPr>
            <w:r w:rsidRPr="00910135">
              <w:rPr>
                <w:b/>
                <w:sz w:val="24"/>
                <w:szCs w:val="24"/>
              </w:rPr>
              <w:t>Критерии оценивания работ</w:t>
            </w:r>
          </w:p>
        </w:tc>
      </w:tr>
      <w:tr w:rsidR="00E3708F" w:rsidRPr="00910135" w:rsidTr="00D72FC6">
        <w:tc>
          <w:tcPr>
            <w:tcW w:w="2660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5 (отлично)</w:t>
            </w:r>
          </w:p>
        </w:tc>
        <w:tc>
          <w:tcPr>
            <w:tcW w:w="7193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      </w:r>
          </w:p>
        </w:tc>
      </w:tr>
      <w:tr w:rsidR="00E3708F" w:rsidRPr="00910135" w:rsidTr="00D72FC6">
        <w:tc>
          <w:tcPr>
            <w:tcW w:w="2660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4 (хорошо</w:t>
            </w:r>
            <w:r w:rsidR="006C10CA">
              <w:rPr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ученик справляется с поставленными перед ним задачами, но прибегает к помощи преподавателя. Работа выполнена, но есть незначительные ошибки.</w:t>
            </w:r>
          </w:p>
        </w:tc>
      </w:tr>
      <w:tr w:rsidR="00E3708F" w:rsidRPr="00910135" w:rsidTr="00D72FC6">
        <w:tc>
          <w:tcPr>
            <w:tcW w:w="2660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3 (удовлетворительно</w:t>
            </w:r>
            <w:r w:rsidR="006C10CA">
              <w:rPr>
                <w:sz w:val="24"/>
                <w:szCs w:val="24"/>
              </w:rPr>
              <w:t>)</w:t>
            </w:r>
          </w:p>
        </w:tc>
        <w:tc>
          <w:tcPr>
            <w:tcW w:w="7193" w:type="dxa"/>
          </w:tcPr>
          <w:p w:rsidR="00E3708F" w:rsidRPr="00910135" w:rsidRDefault="00E3708F" w:rsidP="00D72FC6">
            <w:pPr>
              <w:jc w:val="both"/>
              <w:rPr>
                <w:sz w:val="24"/>
                <w:szCs w:val="24"/>
              </w:rPr>
            </w:pPr>
            <w:r w:rsidRPr="00910135">
              <w:rPr>
                <w:sz w:val="24"/>
                <w:szCs w:val="24"/>
              </w:rPr>
              <w:t>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      </w:r>
          </w:p>
        </w:tc>
      </w:tr>
    </w:tbl>
    <w:p w:rsidR="00E3708F" w:rsidRDefault="00E3708F" w:rsidP="00E3708F">
      <w:pPr>
        <w:ind w:firstLine="709"/>
        <w:jc w:val="both"/>
        <w:rPr>
          <w:sz w:val="28"/>
          <w:szCs w:val="28"/>
        </w:rPr>
      </w:pPr>
    </w:p>
    <w:p w:rsidR="00496C36" w:rsidRDefault="00496C36" w:rsidP="00E3708F">
      <w:pPr>
        <w:ind w:firstLine="709"/>
        <w:jc w:val="both"/>
        <w:rPr>
          <w:sz w:val="28"/>
          <w:szCs w:val="28"/>
        </w:rPr>
      </w:pPr>
    </w:p>
    <w:p w:rsidR="00496C36" w:rsidRDefault="00496C36" w:rsidP="00E3708F">
      <w:pPr>
        <w:ind w:firstLine="709"/>
        <w:jc w:val="both"/>
        <w:rPr>
          <w:sz w:val="28"/>
          <w:szCs w:val="28"/>
        </w:rPr>
      </w:pPr>
    </w:p>
    <w:p w:rsidR="00496C36" w:rsidRDefault="00496C36" w:rsidP="00E3708F">
      <w:pPr>
        <w:ind w:firstLine="709"/>
        <w:jc w:val="both"/>
        <w:rPr>
          <w:sz w:val="28"/>
          <w:szCs w:val="28"/>
        </w:rPr>
      </w:pPr>
    </w:p>
    <w:p w:rsidR="00496C36" w:rsidRDefault="00496C36" w:rsidP="00E3708F">
      <w:pPr>
        <w:ind w:firstLine="709"/>
        <w:jc w:val="both"/>
        <w:rPr>
          <w:sz w:val="28"/>
          <w:szCs w:val="28"/>
        </w:rPr>
      </w:pPr>
    </w:p>
    <w:p w:rsidR="00496C36" w:rsidRDefault="00496C36" w:rsidP="00E3708F">
      <w:pPr>
        <w:ind w:firstLine="709"/>
        <w:jc w:val="both"/>
        <w:rPr>
          <w:sz w:val="28"/>
          <w:szCs w:val="28"/>
        </w:rPr>
      </w:pPr>
    </w:p>
    <w:p w:rsidR="00E3708F" w:rsidRPr="0089205E" w:rsidRDefault="00E3708F" w:rsidP="00E3708F">
      <w:pPr>
        <w:tabs>
          <w:tab w:val="left" w:pos="567"/>
          <w:tab w:val="num" w:pos="720"/>
        </w:tabs>
        <w:jc w:val="both"/>
        <w:rPr>
          <w:sz w:val="28"/>
          <w:szCs w:val="28"/>
        </w:rPr>
      </w:pPr>
    </w:p>
    <w:p w:rsidR="00E3708F" w:rsidRPr="00D72FC6" w:rsidRDefault="00E3708F" w:rsidP="00496C36">
      <w:pPr>
        <w:pStyle w:val="a8"/>
        <w:numPr>
          <w:ilvl w:val="0"/>
          <w:numId w:val="12"/>
        </w:numPr>
        <w:shd w:val="clear" w:color="auto" w:fill="FFFFFF"/>
        <w:ind w:left="1134" w:hanging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FC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МЕТОДИЧЕСКОЕ ОБЕСПЕЧЕНИЕ УЧЕБНОГО ПРЕДМЕТА</w:t>
      </w:r>
    </w:p>
    <w:p w:rsidR="00D72FC6" w:rsidRPr="006C10CA" w:rsidRDefault="00D72FC6" w:rsidP="00D72FC6">
      <w:pPr>
        <w:ind w:left="360"/>
        <w:rPr>
          <w:b/>
          <w:i/>
          <w:sz w:val="28"/>
          <w:szCs w:val="28"/>
        </w:rPr>
      </w:pPr>
      <w:r w:rsidRPr="006C10CA">
        <w:rPr>
          <w:b/>
          <w:i/>
          <w:sz w:val="28"/>
          <w:szCs w:val="28"/>
        </w:rPr>
        <w:t>Методические рекомендации преподавателям</w:t>
      </w:r>
    </w:p>
    <w:p w:rsidR="00E3708F" w:rsidRPr="006C10CA" w:rsidRDefault="00E3708F" w:rsidP="00E3708F">
      <w:pPr>
        <w:ind w:firstLine="709"/>
        <w:jc w:val="both"/>
        <w:rPr>
          <w:sz w:val="28"/>
          <w:szCs w:val="28"/>
        </w:rPr>
      </w:pPr>
      <w:r w:rsidRPr="006C10CA">
        <w:rPr>
          <w:sz w:val="28"/>
          <w:szCs w:val="28"/>
        </w:rPr>
        <w:t>Основное учебное время программы отводится для выполнения учащимися творческих заданий. Весь учебный материал преподавателем преподносится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p w:rsidR="00E3708F" w:rsidRPr="006C10CA" w:rsidRDefault="00E3708F" w:rsidP="00E3708F">
      <w:pPr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6C10CA">
        <w:rPr>
          <w:rStyle w:val="a7"/>
          <w:i w:val="0"/>
          <w:iCs w:val="0"/>
          <w:sz w:val="28"/>
          <w:szCs w:val="28"/>
        </w:rPr>
        <w:t xml:space="preserve">Задания </w:t>
      </w:r>
      <w:r w:rsidR="00D72FC6" w:rsidRPr="006C10CA">
        <w:rPr>
          <w:rStyle w:val="a7"/>
          <w:i w:val="0"/>
          <w:iCs w:val="0"/>
          <w:sz w:val="28"/>
          <w:szCs w:val="28"/>
        </w:rPr>
        <w:t>начального этапа обучения (1-3 классы)</w:t>
      </w:r>
      <w:r w:rsidRPr="006C10CA">
        <w:rPr>
          <w:rStyle w:val="a7"/>
          <w:i w:val="0"/>
          <w:iCs w:val="0"/>
          <w:sz w:val="28"/>
          <w:szCs w:val="28"/>
        </w:rPr>
        <w:t xml:space="preserve"> нацелены на формирование базовых знаний по изображению отдельных предметов, групп предметов, что позволяет учащимся овладеть р</w:t>
      </w:r>
      <w:r w:rsidR="00D72FC6" w:rsidRPr="006C10CA">
        <w:rPr>
          <w:rStyle w:val="a7"/>
          <w:i w:val="0"/>
          <w:iCs w:val="0"/>
          <w:sz w:val="28"/>
          <w:szCs w:val="28"/>
        </w:rPr>
        <w:t>исованием несложных натюрмортов, знаний по изображению явлений природы, природных элементов, архитектуры, что позволяет учащимся научиться рисовать пейзаж.</w:t>
      </w:r>
    </w:p>
    <w:p w:rsidR="00E3708F" w:rsidRPr="006C10CA" w:rsidRDefault="00D72FC6" w:rsidP="00E3708F">
      <w:pPr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6C10CA">
        <w:rPr>
          <w:rStyle w:val="a7"/>
          <w:i w:val="0"/>
          <w:iCs w:val="0"/>
          <w:sz w:val="28"/>
          <w:szCs w:val="28"/>
        </w:rPr>
        <w:t xml:space="preserve">Задания </w:t>
      </w:r>
      <w:r w:rsidR="00C30008">
        <w:rPr>
          <w:rStyle w:val="a7"/>
          <w:i w:val="0"/>
          <w:iCs w:val="0"/>
          <w:sz w:val="28"/>
          <w:szCs w:val="28"/>
        </w:rPr>
        <w:t>последующего этапа обучения (4 класс</w:t>
      </w:r>
      <w:r w:rsidRPr="006C10CA">
        <w:rPr>
          <w:rStyle w:val="a7"/>
          <w:i w:val="0"/>
          <w:iCs w:val="0"/>
          <w:sz w:val="28"/>
          <w:szCs w:val="28"/>
        </w:rPr>
        <w:t>)</w:t>
      </w:r>
      <w:r w:rsidR="00E3708F" w:rsidRPr="006C10CA">
        <w:rPr>
          <w:rStyle w:val="a7"/>
          <w:i w:val="0"/>
          <w:iCs w:val="0"/>
          <w:sz w:val="28"/>
          <w:szCs w:val="28"/>
        </w:rPr>
        <w:t xml:space="preserve"> знакомят учащихся с изображением животных, птиц и человека, что способствует формированию навыков изображать простую композицию.</w:t>
      </w:r>
    </w:p>
    <w:p w:rsidR="00E3708F" w:rsidRPr="006C10CA" w:rsidRDefault="00E3708F" w:rsidP="00E3708F">
      <w:pPr>
        <w:ind w:firstLine="709"/>
        <w:jc w:val="both"/>
        <w:rPr>
          <w:sz w:val="28"/>
          <w:szCs w:val="28"/>
        </w:rPr>
      </w:pPr>
      <w:r w:rsidRPr="006C10CA">
        <w:rPr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E3708F" w:rsidRPr="006C10CA" w:rsidRDefault="00E3708F" w:rsidP="00E3708F">
      <w:pPr>
        <w:ind w:firstLine="709"/>
        <w:jc w:val="both"/>
        <w:rPr>
          <w:sz w:val="28"/>
          <w:szCs w:val="28"/>
        </w:rPr>
      </w:pPr>
      <w:r w:rsidRPr="006C10CA">
        <w:rPr>
          <w:sz w:val="28"/>
          <w:szCs w:val="28"/>
        </w:rPr>
        <w:t>Итогом освоения программы «Рисунок»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E3708F" w:rsidRPr="006C10CA" w:rsidRDefault="00E3708F" w:rsidP="00E3708F">
      <w:pPr>
        <w:ind w:firstLine="709"/>
        <w:jc w:val="both"/>
        <w:rPr>
          <w:sz w:val="28"/>
          <w:szCs w:val="28"/>
        </w:rPr>
      </w:pPr>
    </w:p>
    <w:p w:rsidR="00E3708F" w:rsidRPr="0089205E" w:rsidRDefault="00E3708F" w:rsidP="00E3708F">
      <w:pPr>
        <w:jc w:val="center"/>
        <w:rPr>
          <w:b/>
          <w:sz w:val="28"/>
          <w:szCs w:val="28"/>
        </w:rPr>
      </w:pPr>
    </w:p>
    <w:p w:rsidR="00E3708F" w:rsidRDefault="00E3708F" w:rsidP="00E3708F">
      <w:pPr>
        <w:jc w:val="both"/>
        <w:rPr>
          <w:color w:val="FF0000"/>
          <w:sz w:val="28"/>
          <w:szCs w:val="28"/>
        </w:rPr>
      </w:pPr>
    </w:p>
    <w:p w:rsidR="00D72FC6" w:rsidRPr="00846515" w:rsidRDefault="00D72FC6" w:rsidP="00E3708F">
      <w:pPr>
        <w:jc w:val="both"/>
        <w:rPr>
          <w:color w:val="FF0000"/>
          <w:sz w:val="28"/>
          <w:szCs w:val="28"/>
        </w:rPr>
      </w:pPr>
    </w:p>
    <w:p w:rsidR="00D72FC6" w:rsidRPr="00846515" w:rsidRDefault="00D72FC6" w:rsidP="00E3708F">
      <w:pPr>
        <w:jc w:val="both"/>
        <w:rPr>
          <w:color w:val="FF0000"/>
          <w:sz w:val="28"/>
          <w:szCs w:val="28"/>
        </w:rPr>
      </w:pPr>
    </w:p>
    <w:p w:rsidR="00D72FC6" w:rsidRPr="00846515" w:rsidRDefault="00D72FC6" w:rsidP="00E3708F">
      <w:pPr>
        <w:jc w:val="both"/>
        <w:rPr>
          <w:color w:val="FF0000"/>
          <w:sz w:val="28"/>
          <w:szCs w:val="28"/>
        </w:rPr>
      </w:pPr>
    </w:p>
    <w:p w:rsidR="00D72FC6" w:rsidRDefault="00D72FC6" w:rsidP="00E3708F">
      <w:pPr>
        <w:jc w:val="both"/>
        <w:rPr>
          <w:color w:val="FF0000"/>
          <w:sz w:val="28"/>
          <w:szCs w:val="28"/>
        </w:rPr>
      </w:pPr>
    </w:p>
    <w:p w:rsidR="006C10CA" w:rsidRDefault="006C10CA" w:rsidP="00E3708F">
      <w:pPr>
        <w:jc w:val="both"/>
        <w:rPr>
          <w:color w:val="FF0000"/>
          <w:sz w:val="28"/>
          <w:szCs w:val="28"/>
        </w:rPr>
      </w:pPr>
    </w:p>
    <w:p w:rsidR="006C10CA" w:rsidRDefault="006C10CA" w:rsidP="00E3708F">
      <w:pPr>
        <w:jc w:val="both"/>
        <w:rPr>
          <w:color w:val="FF0000"/>
          <w:sz w:val="28"/>
          <w:szCs w:val="28"/>
        </w:rPr>
      </w:pPr>
    </w:p>
    <w:p w:rsidR="00BA7A58" w:rsidRDefault="00BA7A58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05555A" w:rsidRDefault="0005555A" w:rsidP="00E3708F">
      <w:pPr>
        <w:jc w:val="both"/>
        <w:rPr>
          <w:color w:val="FF0000"/>
          <w:sz w:val="28"/>
          <w:szCs w:val="28"/>
        </w:rPr>
      </w:pPr>
    </w:p>
    <w:p w:rsidR="00BA7A58" w:rsidRPr="0022518B" w:rsidRDefault="00BA7A58" w:rsidP="00E3708F">
      <w:pPr>
        <w:jc w:val="both"/>
        <w:rPr>
          <w:color w:val="FF0000"/>
          <w:sz w:val="28"/>
          <w:szCs w:val="28"/>
        </w:rPr>
      </w:pPr>
    </w:p>
    <w:p w:rsidR="00E3708F" w:rsidRPr="00D72FC6" w:rsidRDefault="00E3708F" w:rsidP="00D72FC6">
      <w:pPr>
        <w:pStyle w:val="a8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C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СРЕДСТВ ОБУЧЕНИЯ</w:t>
      </w:r>
    </w:p>
    <w:p w:rsidR="00E3708F" w:rsidRPr="0089205E" w:rsidRDefault="00E3708F" w:rsidP="0001524B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Список методической литературы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701AC7">
        <w:rPr>
          <w:sz w:val="24"/>
          <w:szCs w:val="24"/>
        </w:rPr>
        <w:t>1.</w:t>
      </w:r>
      <w:r w:rsidR="00CE403F" w:rsidRPr="00CE403F">
        <w:rPr>
          <w:sz w:val="24"/>
          <w:szCs w:val="24"/>
        </w:rPr>
        <w:t xml:space="preserve"> </w:t>
      </w:r>
      <w:r w:rsidR="000630D2" w:rsidRPr="000630D2">
        <w:rPr>
          <w:sz w:val="24"/>
          <w:szCs w:val="24"/>
        </w:rPr>
        <w:t>А.Б. Нефедова</w:t>
      </w:r>
      <w:r w:rsidR="000630D2">
        <w:rPr>
          <w:sz w:val="24"/>
          <w:szCs w:val="24"/>
        </w:rPr>
        <w:t xml:space="preserve"> </w:t>
      </w:r>
      <w:r w:rsidR="000630D2" w:rsidRPr="000630D2">
        <w:rPr>
          <w:sz w:val="24"/>
          <w:szCs w:val="24"/>
        </w:rPr>
        <w:t xml:space="preserve">/ Анималистическая скульптура В.А. </w:t>
      </w:r>
      <w:proofErr w:type="spellStart"/>
      <w:r w:rsidR="000630D2" w:rsidRPr="000630D2">
        <w:rPr>
          <w:sz w:val="24"/>
          <w:szCs w:val="24"/>
        </w:rPr>
        <w:t>Ватагина</w:t>
      </w:r>
      <w:proofErr w:type="spellEnd"/>
      <w:r w:rsidR="000630D2" w:rsidRPr="000630D2">
        <w:rPr>
          <w:sz w:val="24"/>
          <w:szCs w:val="24"/>
        </w:rPr>
        <w:t xml:space="preserve"> из коллекции Государственного Дарвиновского музея, 2019</w:t>
      </w:r>
      <w:r w:rsidR="000630D2">
        <w:t xml:space="preserve"> 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2. </w:t>
      </w:r>
      <w:proofErr w:type="spellStart"/>
      <w:r w:rsidR="000630D2" w:rsidRPr="00D72FC6">
        <w:rPr>
          <w:sz w:val="24"/>
          <w:szCs w:val="24"/>
        </w:rPr>
        <w:t>Ватагин</w:t>
      </w:r>
      <w:proofErr w:type="spellEnd"/>
      <w:r w:rsidR="000630D2" w:rsidRPr="00D72FC6">
        <w:rPr>
          <w:sz w:val="24"/>
          <w:szCs w:val="24"/>
        </w:rPr>
        <w:t xml:space="preserve"> В. Изображение животн</w:t>
      </w:r>
      <w:r w:rsidR="000630D2">
        <w:rPr>
          <w:sz w:val="24"/>
          <w:szCs w:val="24"/>
        </w:rPr>
        <w:t>ых, примеры иллюстраций.</w:t>
      </w:r>
    </w:p>
    <w:p w:rsidR="00E3708F" w:rsidRPr="00D72FC6" w:rsidRDefault="000630D2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D72FC6">
        <w:rPr>
          <w:sz w:val="24"/>
          <w:szCs w:val="24"/>
        </w:rPr>
        <w:t>Барщ</w:t>
      </w:r>
      <w:proofErr w:type="spellEnd"/>
      <w:r w:rsidRPr="00D72FC6">
        <w:rPr>
          <w:sz w:val="24"/>
          <w:szCs w:val="24"/>
        </w:rPr>
        <w:t xml:space="preserve"> А. Рисунок в средней художественной школе. М.: Издательство Академии художеств СССР, 1963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>4. Дейнека А. Учитесь рисовать. М., 1961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5. </w:t>
      </w:r>
      <w:r w:rsidR="00701AC7" w:rsidRPr="00D72FC6">
        <w:rPr>
          <w:sz w:val="24"/>
          <w:szCs w:val="24"/>
        </w:rPr>
        <w:t xml:space="preserve">Ли Н. Рисунок. Основы учебного академического рисунка: Учебник. - М.: </w:t>
      </w:r>
      <w:proofErr w:type="spellStart"/>
      <w:r w:rsidR="00701AC7" w:rsidRPr="00D72FC6">
        <w:rPr>
          <w:sz w:val="24"/>
          <w:szCs w:val="24"/>
        </w:rPr>
        <w:t>Эксмо</w:t>
      </w:r>
      <w:proofErr w:type="spellEnd"/>
      <w:r w:rsidR="00701AC7" w:rsidRPr="00D72FC6">
        <w:rPr>
          <w:sz w:val="24"/>
          <w:szCs w:val="24"/>
        </w:rPr>
        <w:t>, 2010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6. </w:t>
      </w:r>
      <w:r w:rsidR="002D6478" w:rsidRPr="00D72FC6">
        <w:rPr>
          <w:sz w:val="24"/>
          <w:szCs w:val="24"/>
        </w:rPr>
        <w:t xml:space="preserve">Основы академического рисунка. 100 самых важных правил и секретов/ авт.-сост. </w:t>
      </w:r>
      <w:r w:rsidR="002D6478">
        <w:rPr>
          <w:sz w:val="24"/>
          <w:szCs w:val="24"/>
        </w:rPr>
        <w:t>М.</w:t>
      </w:r>
      <w:r w:rsidR="002D6478" w:rsidRPr="00D72FC6">
        <w:rPr>
          <w:sz w:val="24"/>
          <w:szCs w:val="24"/>
        </w:rPr>
        <w:t xml:space="preserve">В. </w:t>
      </w:r>
      <w:proofErr w:type="spellStart"/>
      <w:r w:rsidR="002D6478">
        <w:rPr>
          <w:sz w:val="24"/>
          <w:szCs w:val="24"/>
        </w:rPr>
        <w:t>Адамчик</w:t>
      </w:r>
      <w:proofErr w:type="spellEnd"/>
      <w:r w:rsidR="002D6478" w:rsidRPr="00D72FC6">
        <w:rPr>
          <w:sz w:val="24"/>
          <w:szCs w:val="24"/>
        </w:rPr>
        <w:t xml:space="preserve">. - Минск: </w:t>
      </w:r>
      <w:proofErr w:type="spellStart"/>
      <w:r w:rsidR="002D6478" w:rsidRPr="00D72FC6">
        <w:rPr>
          <w:sz w:val="24"/>
          <w:szCs w:val="24"/>
        </w:rPr>
        <w:t>Харвест</w:t>
      </w:r>
      <w:proofErr w:type="spellEnd"/>
      <w:r w:rsidR="002D6478" w:rsidRPr="00D72FC6">
        <w:rPr>
          <w:sz w:val="24"/>
          <w:szCs w:val="24"/>
        </w:rPr>
        <w:t>, 20</w:t>
      </w:r>
      <w:r w:rsidR="002D6478">
        <w:rPr>
          <w:sz w:val="24"/>
          <w:szCs w:val="24"/>
        </w:rPr>
        <w:t>09</w:t>
      </w:r>
    </w:p>
    <w:p w:rsidR="00701AC7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7. </w:t>
      </w:r>
      <w:r w:rsidR="00B01301" w:rsidRPr="00D72FC6">
        <w:rPr>
          <w:sz w:val="24"/>
          <w:szCs w:val="24"/>
        </w:rPr>
        <w:t>Ростовцев Н. Учебный рисунок: Учеб</w:t>
      </w:r>
      <w:proofErr w:type="gramStart"/>
      <w:r w:rsidR="00B01301" w:rsidRPr="00D72FC6">
        <w:rPr>
          <w:sz w:val="24"/>
          <w:szCs w:val="24"/>
        </w:rPr>
        <w:t>.</w:t>
      </w:r>
      <w:proofErr w:type="gramEnd"/>
      <w:r w:rsidR="00B01301" w:rsidRPr="00D72FC6">
        <w:rPr>
          <w:sz w:val="24"/>
          <w:szCs w:val="24"/>
        </w:rPr>
        <w:t xml:space="preserve"> </w:t>
      </w:r>
      <w:proofErr w:type="gramStart"/>
      <w:r w:rsidR="00B01301" w:rsidRPr="00D72FC6">
        <w:rPr>
          <w:sz w:val="24"/>
          <w:szCs w:val="24"/>
        </w:rPr>
        <w:t>д</w:t>
      </w:r>
      <w:proofErr w:type="gramEnd"/>
      <w:r w:rsidR="00B01301" w:rsidRPr="00D72FC6">
        <w:rPr>
          <w:sz w:val="24"/>
          <w:szCs w:val="24"/>
        </w:rPr>
        <w:t xml:space="preserve">ля учащихся педучилищ по спец. 2003 «Преподавание черчения и изобразит. искусства». 2-е изд., </w:t>
      </w:r>
      <w:proofErr w:type="spellStart"/>
      <w:r w:rsidR="00B01301" w:rsidRPr="00D72FC6">
        <w:rPr>
          <w:sz w:val="24"/>
          <w:szCs w:val="24"/>
        </w:rPr>
        <w:t>перераб</w:t>
      </w:r>
      <w:proofErr w:type="spellEnd"/>
      <w:r w:rsidR="00B01301" w:rsidRPr="00D72FC6">
        <w:rPr>
          <w:sz w:val="24"/>
          <w:szCs w:val="24"/>
        </w:rPr>
        <w:t>. М.: Просвещение, 1985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8. </w:t>
      </w:r>
      <w:r w:rsidR="003F623C" w:rsidRPr="00D72FC6">
        <w:rPr>
          <w:sz w:val="24"/>
          <w:szCs w:val="24"/>
        </w:rPr>
        <w:t>Учебный рисунок: Учеб</w:t>
      </w:r>
      <w:proofErr w:type="gramStart"/>
      <w:r w:rsidR="003F623C" w:rsidRPr="00D72FC6">
        <w:rPr>
          <w:sz w:val="24"/>
          <w:szCs w:val="24"/>
        </w:rPr>
        <w:t>.</w:t>
      </w:r>
      <w:proofErr w:type="gramEnd"/>
      <w:r w:rsidR="003F623C" w:rsidRPr="00D72FC6">
        <w:rPr>
          <w:sz w:val="24"/>
          <w:szCs w:val="24"/>
        </w:rPr>
        <w:t xml:space="preserve"> </w:t>
      </w:r>
      <w:proofErr w:type="gramStart"/>
      <w:r w:rsidR="003F623C" w:rsidRPr="00D72FC6">
        <w:rPr>
          <w:sz w:val="24"/>
          <w:szCs w:val="24"/>
        </w:rPr>
        <w:t>п</w:t>
      </w:r>
      <w:proofErr w:type="gramEnd"/>
      <w:r w:rsidR="003F623C" w:rsidRPr="00D72FC6">
        <w:rPr>
          <w:sz w:val="24"/>
          <w:szCs w:val="24"/>
        </w:rPr>
        <w:t>особие / Ин-т живописи, скульптуры и архитектуры им. И. Е. Репина Акад. художеств СССР. Под ред. В. Королёва</w:t>
      </w:r>
      <w:r w:rsidR="003F623C">
        <w:rPr>
          <w:sz w:val="24"/>
          <w:szCs w:val="24"/>
        </w:rPr>
        <w:t>, 1995</w:t>
      </w:r>
    </w:p>
    <w:p w:rsidR="00E3708F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 xml:space="preserve">9. </w:t>
      </w:r>
      <w:proofErr w:type="spellStart"/>
      <w:r w:rsidR="00414C60" w:rsidRPr="00D72FC6">
        <w:rPr>
          <w:sz w:val="24"/>
          <w:szCs w:val="24"/>
        </w:rPr>
        <w:t>Хейл</w:t>
      </w:r>
      <w:proofErr w:type="spellEnd"/>
      <w:r w:rsidR="00414C60" w:rsidRPr="00D72FC6">
        <w:rPr>
          <w:sz w:val="24"/>
          <w:szCs w:val="24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="00414C60" w:rsidRPr="00D72FC6">
        <w:rPr>
          <w:sz w:val="24"/>
          <w:szCs w:val="24"/>
        </w:rPr>
        <w:t>Герасиной</w:t>
      </w:r>
      <w:proofErr w:type="spellEnd"/>
      <w:r w:rsidR="00414C60" w:rsidRPr="00D72FC6">
        <w:rPr>
          <w:sz w:val="24"/>
          <w:szCs w:val="24"/>
        </w:rPr>
        <w:t xml:space="preserve">/ Р. </w:t>
      </w:r>
      <w:proofErr w:type="spellStart"/>
      <w:r w:rsidR="00414C60" w:rsidRPr="00D72FC6">
        <w:rPr>
          <w:sz w:val="24"/>
          <w:szCs w:val="24"/>
        </w:rPr>
        <w:t>Хейл</w:t>
      </w:r>
      <w:proofErr w:type="spellEnd"/>
      <w:r w:rsidR="00414C60" w:rsidRPr="00D72FC6">
        <w:rPr>
          <w:sz w:val="24"/>
          <w:szCs w:val="24"/>
        </w:rPr>
        <w:t xml:space="preserve">.-М.: </w:t>
      </w:r>
      <w:proofErr w:type="spellStart"/>
      <w:r w:rsidR="00414C60" w:rsidRPr="00D72FC6">
        <w:rPr>
          <w:sz w:val="24"/>
          <w:szCs w:val="24"/>
        </w:rPr>
        <w:t>Астрель</w:t>
      </w:r>
      <w:proofErr w:type="spellEnd"/>
      <w:r w:rsidR="00414C60" w:rsidRPr="00D72FC6">
        <w:rPr>
          <w:sz w:val="24"/>
          <w:szCs w:val="24"/>
        </w:rPr>
        <w:t>, 2006</w:t>
      </w:r>
    </w:p>
    <w:p w:rsidR="00464123" w:rsidRPr="00D72FC6" w:rsidRDefault="00464123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Г. </w:t>
      </w:r>
      <w:proofErr w:type="spellStart"/>
      <w:r>
        <w:rPr>
          <w:sz w:val="24"/>
          <w:szCs w:val="24"/>
        </w:rPr>
        <w:t>Баммес</w:t>
      </w:r>
      <w:proofErr w:type="spellEnd"/>
      <w:r>
        <w:rPr>
          <w:sz w:val="24"/>
          <w:szCs w:val="24"/>
        </w:rPr>
        <w:t xml:space="preserve"> Изображение животных / перевод с немецкого языка </w:t>
      </w:r>
      <w:proofErr w:type="spellStart"/>
      <w:r>
        <w:rPr>
          <w:sz w:val="24"/>
          <w:szCs w:val="24"/>
        </w:rPr>
        <w:t>Балаева</w:t>
      </w:r>
      <w:proofErr w:type="spellEnd"/>
      <w:r>
        <w:rPr>
          <w:sz w:val="24"/>
          <w:szCs w:val="24"/>
        </w:rPr>
        <w:t xml:space="preserve"> С.В. / 2011</w:t>
      </w:r>
    </w:p>
    <w:p w:rsidR="00E3708F" w:rsidRPr="00D72FC6" w:rsidRDefault="00E3708F" w:rsidP="006C10CA">
      <w:pPr>
        <w:ind w:left="-284"/>
        <w:jc w:val="center"/>
        <w:rPr>
          <w:b/>
          <w:i/>
          <w:sz w:val="24"/>
          <w:szCs w:val="24"/>
        </w:rPr>
      </w:pPr>
      <w:r w:rsidRPr="00D72FC6">
        <w:rPr>
          <w:b/>
          <w:i/>
          <w:sz w:val="24"/>
          <w:szCs w:val="24"/>
        </w:rPr>
        <w:t>Список учебной литературы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>1. Барышников А.П. Перспектива. -  М., 1955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sz w:val="24"/>
          <w:szCs w:val="24"/>
        </w:rPr>
        <w:t>2. Бесчастнов Н.П. Изображение растительных мотивов. М.: Гуманитарный издательский центр «</w:t>
      </w:r>
      <w:proofErr w:type="spellStart"/>
      <w:r w:rsidRPr="00D72FC6">
        <w:rPr>
          <w:sz w:val="24"/>
          <w:szCs w:val="24"/>
        </w:rPr>
        <w:t>Владос</w:t>
      </w:r>
      <w:proofErr w:type="spellEnd"/>
      <w:r w:rsidRPr="00D72FC6">
        <w:rPr>
          <w:sz w:val="24"/>
          <w:szCs w:val="24"/>
        </w:rPr>
        <w:t>», 200</w:t>
      </w:r>
      <w:r w:rsidR="00F0651F">
        <w:rPr>
          <w:sz w:val="24"/>
          <w:szCs w:val="24"/>
        </w:rPr>
        <w:t>8</w:t>
      </w:r>
    </w:p>
    <w:p w:rsidR="00E3708F" w:rsidRDefault="0001524B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 Бесчастнов Н.П.</w:t>
      </w:r>
      <w:r w:rsidR="00E3708F" w:rsidRPr="00D72FC6">
        <w:rPr>
          <w:sz w:val="24"/>
          <w:szCs w:val="24"/>
        </w:rPr>
        <w:t>Графика натюрморта. М.: Гуманитарный издательский центр «</w:t>
      </w:r>
      <w:proofErr w:type="spellStart"/>
      <w:r w:rsidR="00E3708F" w:rsidRPr="00D72FC6">
        <w:rPr>
          <w:sz w:val="24"/>
          <w:szCs w:val="24"/>
        </w:rPr>
        <w:t>Владос</w:t>
      </w:r>
      <w:proofErr w:type="spellEnd"/>
      <w:r w:rsidR="00E3708F" w:rsidRPr="00D72FC6">
        <w:rPr>
          <w:sz w:val="24"/>
          <w:szCs w:val="24"/>
        </w:rPr>
        <w:t>», 2008</w:t>
      </w:r>
    </w:p>
    <w:p w:rsidR="00E3708F" w:rsidRPr="00D72FC6" w:rsidRDefault="001579C4" w:rsidP="0053062D">
      <w:pPr>
        <w:tabs>
          <w:tab w:val="left" w:pos="9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 Бесчастнов Н.П. Сюжетная г</w:t>
      </w:r>
      <w:r w:rsidRPr="00D72FC6">
        <w:rPr>
          <w:sz w:val="24"/>
          <w:szCs w:val="24"/>
        </w:rPr>
        <w:t>рафика. М.: Гуманитарный издательский центр «</w:t>
      </w:r>
      <w:proofErr w:type="spellStart"/>
      <w:r w:rsidRPr="00D72FC6">
        <w:rPr>
          <w:sz w:val="24"/>
          <w:szCs w:val="24"/>
        </w:rPr>
        <w:t>Владос</w:t>
      </w:r>
      <w:proofErr w:type="spellEnd"/>
      <w:r w:rsidRPr="00D72FC6">
        <w:rPr>
          <w:sz w:val="24"/>
          <w:szCs w:val="24"/>
        </w:rPr>
        <w:t>», 20</w:t>
      </w:r>
      <w:r>
        <w:rPr>
          <w:sz w:val="24"/>
          <w:szCs w:val="24"/>
        </w:rPr>
        <w:t>12</w:t>
      </w:r>
    </w:p>
    <w:p w:rsidR="00E3708F" w:rsidRPr="00D72FC6" w:rsidRDefault="00E3708F" w:rsidP="006C10CA">
      <w:pPr>
        <w:tabs>
          <w:tab w:val="left" w:pos="900"/>
        </w:tabs>
        <w:ind w:left="-284"/>
        <w:jc w:val="center"/>
        <w:rPr>
          <w:b/>
          <w:i/>
          <w:sz w:val="24"/>
          <w:szCs w:val="24"/>
        </w:rPr>
      </w:pPr>
      <w:r w:rsidRPr="00D72FC6">
        <w:rPr>
          <w:b/>
          <w:i/>
          <w:sz w:val="24"/>
          <w:szCs w:val="24"/>
        </w:rPr>
        <w:t>Средства обучения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b/>
          <w:sz w:val="24"/>
          <w:szCs w:val="24"/>
        </w:rPr>
        <w:t xml:space="preserve">Материальные: </w:t>
      </w:r>
      <w:r w:rsidRPr="00D72FC6">
        <w:rPr>
          <w:sz w:val="24"/>
          <w:szCs w:val="24"/>
        </w:rPr>
        <w:t>учебные аудитории, оборудованные наглядными пособиями, мебелью, натюрмортным фондом;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b/>
          <w:sz w:val="24"/>
          <w:szCs w:val="24"/>
        </w:rPr>
        <w:t xml:space="preserve">Наглядно-плоскостные:  </w:t>
      </w:r>
      <w:r w:rsidRPr="00D72FC6">
        <w:rPr>
          <w:sz w:val="24"/>
          <w:szCs w:val="24"/>
        </w:rPr>
        <w:t>наглядные методические пособия, плакаты, настенные иллюстрации,  доски.</w:t>
      </w:r>
    </w:p>
    <w:p w:rsidR="00E3708F" w:rsidRPr="00D72FC6" w:rsidRDefault="00E3708F" w:rsidP="006C10CA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b/>
          <w:sz w:val="24"/>
          <w:szCs w:val="24"/>
        </w:rPr>
        <w:t>Демонстрационные:</w:t>
      </w:r>
      <w:r w:rsidRPr="00D72FC6">
        <w:rPr>
          <w:sz w:val="24"/>
          <w:szCs w:val="24"/>
        </w:rPr>
        <w:t xml:space="preserve"> муляжи.</w:t>
      </w:r>
    </w:p>
    <w:p w:rsidR="00BA7A58" w:rsidRDefault="00BA7A58" w:rsidP="00BA7A58">
      <w:pPr>
        <w:tabs>
          <w:tab w:val="left" w:pos="900"/>
        </w:tabs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E3708F" w:rsidRPr="00D72FC6">
        <w:rPr>
          <w:b/>
          <w:sz w:val="24"/>
          <w:szCs w:val="24"/>
        </w:rPr>
        <w:t xml:space="preserve">бразовательные ресурсы: </w:t>
      </w:r>
      <w:r>
        <w:rPr>
          <w:sz w:val="24"/>
          <w:szCs w:val="24"/>
        </w:rPr>
        <w:t>энциклопедии, книги об искусстве.</w:t>
      </w:r>
    </w:p>
    <w:p w:rsidR="00E3708F" w:rsidRPr="00D72FC6" w:rsidRDefault="00E3708F" w:rsidP="00BA7A58">
      <w:pPr>
        <w:tabs>
          <w:tab w:val="left" w:pos="900"/>
        </w:tabs>
        <w:ind w:left="-284"/>
        <w:jc w:val="both"/>
        <w:rPr>
          <w:sz w:val="24"/>
          <w:szCs w:val="24"/>
        </w:rPr>
      </w:pPr>
      <w:r w:rsidRPr="00D72FC6">
        <w:rPr>
          <w:b/>
          <w:sz w:val="24"/>
          <w:szCs w:val="24"/>
        </w:rPr>
        <w:t xml:space="preserve">Аудиовизуальные: </w:t>
      </w:r>
      <w:proofErr w:type="gramStart"/>
      <w:r w:rsidRPr="00D72FC6">
        <w:rPr>
          <w:sz w:val="24"/>
          <w:szCs w:val="24"/>
        </w:rPr>
        <w:t>слайд-фильмы</w:t>
      </w:r>
      <w:proofErr w:type="gramEnd"/>
      <w:r w:rsidRPr="00D72FC6">
        <w:rPr>
          <w:sz w:val="24"/>
          <w:szCs w:val="24"/>
        </w:rPr>
        <w:t>, видеофильмы, учебные кинофильмы.</w:t>
      </w:r>
    </w:p>
    <w:p w:rsidR="000278C3" w:rsidRPr="00D72FC6" w:rsidRDefault="000278C3">
      <w:pPr>
        <w:rPr>
          <w:sz w:val="24"/>
          <w:szCs w:val="24"/>
        </w:rPr>
      </w:pPr>
    </w:p>
    <w:sectPr w:rsidR="000278C3" w:rsidRPr="00D72FC6" w:rsidSect="005243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40" w:rsidRDefault="00722B40" w:rsidP="00E65379">
      <w:r>
        <w:separator/>
      </w:r>
    </w:p>
  </w:endnote>
  <w:endnote w:type="continuationSeparator" w:id="0">
    <w:p w:rsidR="00722B40" w:rsidRDefault="00722B40" w:rsidP="00E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40" w:rsidRDefault="00722B40" w:rsidP="00E65379">
      <w:r>
        <w:separator/>
      </w:r>
    </w:p>
  </w:footnote>
  <w:footnote w:type="continuationSeparator" w:id="0">
    <w:p w:rsidR="00722B40" w:rsidRDefault="00722B40" w:rsidP="00E6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2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FB3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5115A34"/>
    <w:multiLevelType w:val="hybridMultilevel"/>
    <w:tmpl w:val="BB5C3650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E2261"/>
    <w:multiLevelType w:val="hybridMultilevel"/>
    <w:tmpl w:val="28220CEC"/>
    <w:lvl w:ilvl="0" w:tplc="C8528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8952E1"/>
    <w:multiLevelType w:val="hybridMultilevel"/>
    <w:tmpl w:val="905C83C8"/>
    <w:lvl w:ilvl="0" w:tplc="E90E49B2">
      <w:start w:val="5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23B99"/>
    <w:multiLevelType w:val="hybridMultilevel"/>
    <w:tmpl w:val="43184E08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72F3"/>
    <w:multiLevelType w:val="hybridMultilevel"/>
    <w:tmpl w:val="382694D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5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3263E10"/>
    <w:multiLevelType w:val="hybridMultilevel"/>
    <w:tmpl w:val="FB1274B4"/>
    <w:lvl w:ilvl="0" w:tplc="499E8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4C9D"/>
    <w:multiLevelType w:val="hybridMultilevel"/>
    <w:tmpl w:val="ECA2B392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56322"/>
    <w:multiLevelType w:val="hybridMultilevel"/>
    <w:tmpl w:val="A8D48146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C3"/>
    <w:rsid w:val="0001524B"/>
    <w:rsid w:val="000278C3"/>
    <w:rsid w:val="000404A5"/>
    <w:rsid w:val="0005555A"/>
    <w:rsid w:val="000630D2"/>
    <w:rsid w:val="000A2345"/>
    <w:rsid w:val="000C6F35"/>
    <w:rsid w:val="000E5EC6"/>
    <w:rsid w:val="000E611B"/>
    <w:rsid w:val="001579C4"/>
    <w:rsid w:val="00192CE1"/>
    <w:rsid w:val="0020774B"/>
    <w:rsid w:val="00232290"/>
    <w:rsid w:val="0027141C"/>
    <w:rsid w:val="002826AD"/>
    <w:rsid w:val="00291823"/>
    <w:rsid w:val="002A5777"/>
    <w:rsid w:val="002B5D11"/>
    <w:rsid w:val="002D6478"/>
    <w:rsid w:val="003F0120"/>
    <w:rsid w:val="003F623C"/>
    <w:rsid w:val="00413EB6"/>
    <w:rsid w:val="00414C60"/>
    <w:rsid w:val="00417C3F"/>
    <w:rsid w:val="00464123"/>
    <w:rsid w:val="00496C36"/>
    <w:rsid w:val="004C0D4C"/>
    <w:rsid w:val="004F07C6"/>
    <w:rsid w:val="00511401"/>
    <w:rsid w:val="005243DE"/>
    <w:rsid w:val="0053062D"/>
    <w:rsid w:val="00554216"/>
    <w:rsid w:val="00584C58"/>
    <w:rsid w:val="005B518D"/>
    <w:rsid w:val="005E5F3D"/>
    <w:rsid w:val="00614E76"/>
    <w:rsid w:val="006217E6"/>
    <w:rsid w:val="00630380"/>
    <w:rsid w:val="00655E30"/>
    <w:rsid w:val="006C10CA"/>
    <w:rsid w:val="006D5FFA"/>
    <w:rsid w:val="00701AC7"/>
    <w:rsid w:val="007200F8"/>
    <w:rsid w:val="00722B40"/>
    <w:rsid w:val="007A7109"/>
    <w:rsid w:val="00844659"/>
    <w:rsid w:val="00846515"/>
    <w:rsid w:val="00862FC4"/>
    <w:rsid w:val="00864D80"/>
    <w:rsid w:val="008708CB"/>
    <w:rsid w:val="008D5D0E"/>
    <w:rsid w:val="0090287E"/>
    <w:rsid w:val="00906518"/>
    <w:rsid w:val="00A23A47"/>
    <w:rsid w:val="00A30FF3"/>
    <w:rsid w:val="00A5542F"/>
    <w:rsid w:val="00A7214C"/>
    <w:rsid w:val="00A87286"/>
    <w:rsid w:val="00B01301"/>
    <w:rsid w:val="00B029D1"/>
    <w:rsid w:val="00B152FC"/>
    <w:rsid w:val="00B71CC7"/>
    <w:rsid w:val="00B73227"/>
    <w:rsid w:val="00B90106"/>
    <w:rsid w:val="00BA7A58"/>
    <w:rsid w:val="00BB7EC7"/>
    <w:rsid w:val="00C30008"/>
    <w:rsid w:val="00C70B66"/>
    <w:rsid w:val="00C74288"/>
    <w:rsid w:val="00CA0C62"/>
    <w:rsid w:val="00CB65EB"/>
    <w:rsid w:val="00CE403F"/>
    <w:rsid w:val="00D52EF3"/>
    <w:rsid w:val="00D72FC6"/>
    <w:rsid w:val="00DA6B1A"/>
    <w:rsid w:val="00DC3AF4"/>
    <w:rsid w:val="00E3708F"/>
    <w:rsid w:val="00E65379"/>
    <w:rsid w:val="00E90D99"/>
    <w:rsid w:val="00F0651F"/>
    <w:rsid w:val="00F77874"/>
    <w:rsid w:val="00F85557"/>
    <w:rsid w:val="00FD2F58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653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5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3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C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78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278C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278C3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278C3"/>
    <w:pPr>
      <w:ind w:firstLine="99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278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4">
    <w:name w:val="Font Style164"/>
    <w:rsid w:val="000278C3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278C3"/>
    <w:pPr>
      <w:widowControl w:val="0"/>
      <w:autoSpaceDE w:val="0"/>
      <w:autoSpaceDN w:val="0"/>
      <w:adjustRightInd w:val="0"/>
      <w:spacing w:line="234" w:lineRule="exact"/>
      <w:ind w:firstLine="566"/>
      <w:jc w:val="both"/>
    </w:pPr>
    <w:rPr>
      <w:sz w:val="24"/>
      <w:szCs w:val="24"/>
    </w:rPr>
  </w:style>
  <w:style w:type="paragraph" w:styleId="a5">
    <w:name w:val="No Spacing"/>
    <w:link w:val="a6"/>
    <w:uiPriority w:val="1"/>
    <w:qFormat/>
    <w:rsid w:val="000E5EC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E5EC6"/>
    <w:rPr>
      <w:i/>
      <w:iCs/>
    </w:rPr>
  </w:style>
  <w:style w:type="paragraph" w:customStyle="1" w:styleId="Body1">
    <w:name w:val="Body 1"/>
    <w:rsid w:val="000E5E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0E5EC6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1">
    <w:name w:val="Абзац списка1"/>
    <w:basedOn w:val="a"/>
    <w:rsid w:val="000E5EC6"/>
    <w:pPr>
      <w:suppressAutoHyphens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0E5E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E5EC6"/>
    <w:rPr>
      <w:rFonts w:ascii="Calibri" w:eastAsia="Calibri" w:hAnsi="Calibri" w:cs="Times New Roman"/>
    </w:rPr>
  </w:style>
  <w:style w:type="character" w:customStyle="1" w:styleId="FontStyle145">
    <w:name w:val="Font Style145"/>
    <w:rsid w:val="00862FC4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653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653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537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B15D9-5F27-459F-8136-70C2E1B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87568</cp:lastModifiedBy>
  <cp:revision>3</cp:revision>
  <dcterms:created xsi:type="dcterms:W3CDTF">2021-10-22T09:57:00Z</dcterms:created>
  <dcterms:modified xsi:type="dcterms:W3CDTF">2021-10-22T09:58:00Z</dcterms:modified>
</cp:coreProperties>
</file>